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6D9F1" w:themeColor="text2" w:themeTint="33"/>
  <w:body>
    <w:tbl>
      <w:tblPr>
        <w:tblStyle w:val="Grilledutableau"/>
        <w:tblW w:w="15559"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tblPr>
      <w:tblGrid>
        <w:gridCol w:w="3464"/>
        <w:gridCol w:w="1051"/>
        <w:gridCol w:w="1183"/>
        <w:gridCol w:w="2458"/>
        <w:gridCol w:w="283"/>
        <w:gridCol w:w="3203"/>
        <w:gridCol w:w="467"/>
        <w:gridCol w:w="332"/>
        <w:gridCol w:w="13"/>
        <w:gridCol w:w="3105"/>
      </w:tblGrid>
      <w:tr w:rsidR="00135BFD" w:rsidRPr="00E41C26" w:rsidTr="005A2F2B">
        <w:trPr>
          <w:trHeight w:val="371"/>
        </w:trPr>
        <w:tc>
          <w:tcPr>
            <w:tcW w:w="3464" w:type="dxa"/>
            <w:shd w:val="clear" w:color="auto" w:fill="D9D9D9" w:themeFill="background1" w:themeFillShade="D9"/>
          </w:tcPr>
          <w:p w:rsidR="00135BFD" w:rsidRPr="00E41C26" w:rsidRDefault="00135BFD" w:rsidP="000951EB">
            <w:pPr>
              <w:jc w:val="center"/>
              <w:rPr>
                <w:b/>
                <w:bCs/>
                <w:sz w:val="20"/>
                <w:szCs w:val="20"/>
              </w:rPr>
            </w:pPr>
            <w:r w:rsidRPr="00E41C26">
              <w:rPr>
                <w:rFonts w:ascii="TimesNewRoman" w:cs="TimesNewRoman"/>
                <w:b/>
                <w:bCs/>
                <w:sz w:val="20"/>
                <w:szCs w:val="20"/>
              </w:rPr>
              <w:t>module d</w:t>
            </w:r>
            <w:r w:rsidRPr="00E41C26">
              <w:rPr>
                <w:rFonts w:ascii="TimesNewRoman" w:cs="TimesNewRoman" w:hint="cs"/>
                <w:b/>
                <w:bCs/>
                <w:sz w:val="20"/>
                <w:szCs w:val="20"/>
              </w:rPr>
              <w:t>’</w:t>
            </w:r>
            <w:r w:rsidRPr="00E41C26">
              <w:rPr>
                <w:rFonts w:ascii="TimesNewRoman" w:cs="TimesNewRoman"/>
                <w:b/>
                <w:bCs/>
                <w:sz w:val="20"/>
                <w:szCs w:val="20"/>
              </w:rPr>
              <w:t>enseignement</w:t>
            </w:r>
          </w:p>
        </w:tc>
        <w:tc>
          <w:tcPr>
            <w:tcW w:w="4692" w:type="dxa"/>
            <w:gridSpan w:val="3"/>
            <w:shd w:val="clear" w:color="auto" w:fill="D9D9D9" w:themeFill="background1" w:themeFillShade="D9"/>
          </w:tcPr>
          <w:p w:rsidR="00135BFD" w:rsidRPr="00E41C26" w:rsidRDefault="00135BFD" w:rsidP="000951EB">
            <w:pPr>
              <w:jc w:val="center"/>
              <w:rPr>
                <w:b/>
                <w:bCs/>
                <w:sz w:val="20"/>
                <w:szCs w:val="20"/>
              </w:rPr>
            </w:pPr>
            <w:r w:rsidRPr="00E41C26">
              <w:rPr>
                <w:rFonts w:ascii="TimesNewRoman" w:cs="TimesNewRoman"/>
                <w:b/>
                <w:bCs/>
                <w:sz w:val="20"/>
                <w:szCs w:val="20"/>
              </w:rPr>
              <w:t>Groupe d</w:t>
            </w:r>
            <w:r w:rsidRPr="00E41C26">
              <w:rPr>
                <w:rFonts w:ascii="TimesNewRoman" w:cs="TimesNewRoman" w:hint="cs"/>
                <w:b/>
                <w:bCs/>
                <w:sz w:val="20"/>
                <w:szCs w:val="20"/>
              </w:rPr>
              <w:t>’</w:t>
            </w:r>
            <w:r w:rsidRPr="00E41C26">
              <w:rPr>
                <w:rFonts w:ascii="TimesNewRoman" w:cs="TimesNewRoman"/>
                <w:b/>
                <w:bCs/>
                <w:sz w:val="20"/>
                <w:szCs w:val="20"/>
              </w:rPr>
              <w:t>APS</w:t>
            </w:r>
          </w:p>
        </w:tc>
        <w:tc>
          <w:tcPr>
            <w:tcW w:w="3486" w:type="dxa"/>
            <w:gridSpan w:val="2"/>
            <w:shd w:val="clear" w:color="auto" w:fill="D9D9D9" w:themeFill="background1" w:themeFillShade="D9"/>
          </w:tcPr>
          <w:p w:rsidR="00135BFD" w:rsidRPr="00E41C26" w:rsidRDefault="00135BFD" w:rsidP="000951EB">
            <w:pPr>
              <w:jc w:val="center"/>
              <w:rPr>
                <w:b/>
                <w:bCs/>
                <w:sz w:val="20"/>
                <w:szCs w:val="20"/>
              </w:rPr>
            </w:pPr>
            <w:r w:rsidRPr="00E41C26">
              <w:rPr>
                <w:rFonts w:ascii="TimesNewRoman" w:cs="TimesNewRoman"/>
                <w:b/>
                <w:bCs/>
                <w:sz w:val="20"/>
                <w:szCs w:val="20"/>
              </w:rPr>
              <w:t>APS support</w:t>
            </w:r>
          </w:p>
        </w:tc>
        <w:tc>
          <w:tcPr>
            <w:tcW w:w="3917" w:type="dxa"/>
            <w:gridSpan w:val="4"/>
            <w:shd w:val="clear" w:color="auto" w:fill="D9D9D9" w:themeFill="background1" w:themeFillShade="D9"/>
          </w:tcPr>
          <w:p w:rsidR="00135BFD" w:rsidRPr="00E41C26" w:rsidRDefault="00135BFD" w:rsidP="000951EB">
            <w:pPr>
              <w:jc w:val="center"/>
              <w:rPr>
                <w:b/>
                <w:bCs/>
                <w:sz w:val="20"/>
                <w:szCs w:val="20"/>
              </w:rPr>
            </w:pPr>
            <w:r w:rsidRPr="00E41C26">
              <w:rPr>
                <w:rFonts w:ascii="TimesNewRoman" w:cs="TimesNewRoman"/>
                <w:b/>
                <w:bCs/>
                <w:sz w:val="20"/>
                <w:szCs w:val="20"/>
              </w:rPr>
              <w:t>Niveau scolaire</w:t>
            </w:r>
          </w:p>
        </w:tc>
      </w:tr>
      <w:tr w:rsidR="001E39AF" w:rsidRPr="00E41C26" w:rsidTr="005A2F2B">
        <w:trPr>
          <w:trHeight w:val="288"/>
        </w:trPr>
        <w:tc>
          <w:tcPr>
            <w:tcW w:w="5698" w:type="dxa"/>
            <w:gridSpan w:val="3"/>
          </w:tcPr>
          <w:p w:rsidR="001E39AF" w:rsidRPr="00E41C26" w:rsidRDefault="003B4FBE" w:rsidP="00135BFD">
            <w:pPr>
              <w:jc w:val="center"/>
              <w:rPr>
                <w:b/>
                <w:bCs/>
                <w:i/>
                <w:iCs/>
                <w:sz w:val="20"/>
                <w:szCs w:val="20"/>
              </w:rPr>
            </w:pPr>
            <w:r w:rsidRPr="00E41C26">
              <w:rPr>
                <w:b/>
                <w:bCs/>
                <w:sz w:val="20"/>
                <w:szCs w:val="20"/>
              </w:rPr>
              <w:t>Prise d’initiative et pratique physique responsable</w:t>
            </w:r>
          </w:p>
        </w:tc>
        <w:tc>
          <w:tcPr>
            <w:tcW w:w="2458" w:type="dxa"/>
          </w:tcPr>
          <w:p w:rsidR="001E39AF" w:rsidRPr="00E41C26" w:rsidRDefault="001E39AF" w:rsidP="00077498">
            <w:pPr>
              <w:pStyle w:val="Titre1"/>
              <w:outlineLvl w:val="0"/>
              <w:rPr>
                <w:rFonts w:asciiTheme="majorBidi" w:hAnsiTheme="majorBidi" w:cstheme="majorBidi"/>
                <w:sz w:val="20"/>
                <w:szCs w:val="20"/>
              </w:rPr>
            </w:pPr>
            <w:r w:rsidRPr="00E41C26">
              <w:rPr>
                <w:rFonts w:asciiTheme="majorBidi" w:hAnsiTheme="majorBidi" w:cstheme="majorBidi"/>
                <w:sz w:val="20"/>
                <w:szCs w:val="20"/>
              </w:rPr>
              <w:t xml:space="preserve">Athlétisme </w:t>
            </w:r>
          </w:p>
        </w:tc>
        <w:tc>
          <w:tcPr>
            <w:tcW w:w="3486" w:type="dxa"/>
            <w:gridSpan w:val="2"/>
          </w:tcPr>
          <w:p w:rsidR="001E39AF" w:rsidRPr="00E41C26" w:rsidRDefault="001E39AF" w:rsidP="00077498">
            <w:pPr>
              <w:jc w:val="center"/>
              <w:rPr>
                <w:rFonts w:asciiTheme="majorBidi" w:hAnsiTheme="majorBidi" w:cstheme="majorBidi"/>
                <w:b/>
                <w:bCs/>
                <w:sz w:val="20"/>
                <w:szCs w:val="20"/>
              </w:rPr>
            </w:pPr>
            <w:r w:rsidRPr="00E41C26">
              <w:rPr>
                <w:rFonts w:asciiTheme="majorBidi" w:hAnsiTheme="majorBidi" w:cstheme="majorBidi"/>
                <w:b/>
                <w:bCs/>
                <w:sz w:val="20"/>
                <w:szCs w:val="20"/>
              </w:rPr>
              <w:t>Saut en longueur</w:t>
            </w:r>
          </w:p>
        </w:tc>
        <w:tc>
          <w:tcPr>
            <w:tcW w:w="3917" w:type="dxa"/>
            <w:gridSpan w:val="4"/>
          </w:tcPr>
          <w:p w:rsidR="001E39AF" w:rsidRPr="00E41C26" w:rsidRDefault="00482077" w:rsidP="00135BFD">
            <w:pPr>
              <w:jc w:val="center"/>
              <w:rPr>
                <w:b/>
                <w:bCs/>
                <w:i/>
                <w:iCs/>
                <w:sz w:val="20"/>
                <w:szCs w:val="20"/>
              </w:rPr>
            </w:pPr>
            <w:r w:rsidRPr="00E41C26">
              <w:rPr>
                <w:rFonts w:ascii="TimesNewRoman" w:cs="TimesNewRoman"/>
                <w:b/>
                <w:bCs/>
                <w:sz w:val="20"/>
                <w:szCs w:val="20"/>
              </w:rPr>
              <w:t>2eme ann</w:t>
            </w:r>
            <w:r w:rsidRPr="00E41C26">
              <w:rPr>
                <w:rFonts w:ascii="TimesNewRoman" w:cs="TimesNewRoman"/>
                <w:b/>
                <w:bCs/>
                <w:sz w:val="20"/>
                <w:szCs w:val="20"/>
              </w:rPr>
              <w:t>é</w:t>
            </w:r>
            <w:r w:rsidRPr="00E41C26">
              <w:rPr>
                <w:rFonts w:ascii="TimesNewRoman" w:cs="TimesNewRoman"/>
                <w:b/>
                <w:bCs/>
                <w:sz w:val="20"/>
                <w:szCs w:val="20"/>
              </w:rPr>
              <w:t xml:space="preserve">e </w:t>
            </w:r>
            <w:r w:rsidR="004376E8" w:rsidRPr="00E41C26">
              <w:rPr>
                <w:rFonts w:asciiTheme="majorBidi" w:hAnsiTheme="majorBidi" w:cstheme="majorBidi"/>
                <w:b/>
                <w:bCs/>
                <w:i/>
                <w:iCs/>
                <w:sz w:val="20"/>
                <w:szCs w:val="20"/>
              </w:rPr>
              <w:t>BAC</w:t>
            </w:r>
          </w:p>
        </w:tc>
      </w:tr>
      <w:tr w:rsidR="00576B26" w:rsidRPr="00E41C26" w:rsidTr="005A2F2B">
        <w:trPr>
          <w:trHeight w:val="760"/>
        </w:trPr>
        <w:tc>
          <w:tcPr>
            <w:tcW w:w="3464" w:type="dxa"/>
            <w:shd w:val="clear" w:color="auto" w:fill="D9D9D9" w:themeFill="background1" w:themeFillShade="D9"/>
          </w:tcPr>
          <w:p w:rsidR="00576B26" w:rsidRPr="00E41C26" w:rsidRDefault="00C15330" w:rsidP="0033308D">
            <w:pPr>
              <w:jc w:val="center"/>
              <w:rPr>
                <w:rFonts w:ascii="TimesNewRoman" w:cs="TimesNewRoman"/>
                <w:b/>
                <w:bCs/>
                <w:sz w:val="20"/>
                <w:szCs w:val="20"/>
              </w:rPr>
            </w:pPr>
            <w:r w:rsidRPr="00E41C26">
              <w:rPr>
                <w:rFonts w:ascii="TimesNewRoman" w:cs="TimesNewRoman"/>
                <w:b/>
                <w:bCs/>
                <w:sz w:val="20"/>
                <w:szCs w:val="20"/>
              </w:rPr>
              <w:t>Objectif terminal d</w:t>
            </w:r>
            <w:r w:rsidRPr="00E41C26">
              <w:rPr>
                <w:rFonts w:ascii="TimesNewRoman" w:cs="TimesNewRoman"/>
                <w:b/>
                <w:bCs/>
                <w:sz w:val="20"/>
                <w:szCs w:val="20"/>
              </w:rPr>
              <w:t>’</w:t>
            </w:r>
            <w:r w:rsidRPr="00E41C26">
              <w:rPr>
                <w:rFonts w:ascii="TimesNewRoman" w:cs="TimesNewRoman"/>
                <w:b/>
                <w:bCs/>
                <w:sz w:val="20"/>
                <w:szCs w:val="20"/>
              </w:rPr>
              <w:t>int</w:t>
            </w:r>
            <w:r w:rsidRPr="00E41C26">
              <w:rPr>
                <w:rFonts w:ascii="TimesNewRoman" w:cs="TimesNewRoman"/>
                <w:b/>
                <w:bCs/>
                <w:sz w:val="20"/>
                <w:szCs w:val="20"/>
              </w:rPr>
              <w:t>é</w:t>
            </w:r>
            <w:r w:rsidRPr="00E41C26">
              <w:rPr>
                <w:rFonts w:ascii="TimesNewRoman" w:cs="TimesNewRoman"/>
                <w:b/>
                <w:bCs/>
                <w:sz w:val="20"/>
                <w:szCs w:val="20"/>
              </w:rPr>
              <w:t>gration</w:t>
            </w:r>
          </w:p>
        </w:tc>
        <w:tc>
          <w:tcPr>
            <w:tcW w:w="12095" w:type="dxa"/>
            <w:gridSpan w:val="9"/>
          </w:tcPr>
          <w:p w:rsidR="00576B26" w:rsidRPr="00E41C26" w:rsidRDefault="00135BFD">
            <w:pPr>
              <w:rPr>
                <w:b/>
                <w:bCs/>
                <w:sz w:val="20"/>
                <w:szCs w:val="20"/>
              </w:rPr>
            </w:pPr>
            <w:r w:rsidRPr="00E41C26">
              <w:rPr>
                <w:rFonts w:ascii="Times New Roman" w:eastAsia="Calibri" w:hAnsi="Times New Roman" w:cs="Times New Roman"/>
                <w:b/>
                <w:bCs/>
                <w:sz w:val="20"/>
                <w:szCs w:val="20"/>
              </w:rPr>
              <w:t xml:space="preserve">- </w:t>
            </w:r>
            <w:r w:rsidR="003B4FBE" w:rsidRPr="00E41C26">
              <w:rPr>
                <w:b/>
                <w:bCs/>
                <w:sz w:val="20"/>
                <w:szCs w:val="20"/>
              </w:rPr>
              <w:t>L’élève de la 2</w:t>
            </w:r>
            <w:r w:rsidR="003B4FBE" w:rsidRPr="00E41C26">
              <w:rPr>
                <w:b/>
                <w:bCs/>
                <w:sz w:val="20"/>
                <w:szCs w:val="20"/>
                <w:vertAlign w:val="superscript"/>
              </w:rPr>
              <w:t>ème</w:t>
            </w:r>
            <w:r w:rsidR="003B4FBE" w:rsidRPr="00E41C26">
              <w:rPr>
                <w:b/>
                <w:bCs/>
                <w:sz w:val="20"/>
                <w:szCs w:val="20"/>
              </w:rPr>
              <w:t xml:space="preserve"> année doit pouvoir analyser différentes situations et interactions motrices et s’intégrer volontairement dans la planification et la réalisation de </w:t>
            </w:r>
            <w:r w:rsidR="00B40FBF" w:rsidRPr="00E41C26">
              <w:rPr>
                <w:b/>
                <w:bCs/>
                <w:sz w:val="20"/>
                <w:szCs w:val="20"/>
              </w:rPr>
              <w:t>projets individuels et collectifs</w:t>
            </w:r>
            <w:r w:rsidR="003B4FBE" w:rsidRPr="00E41C26">
              <w:rPr>
                <w:b/>
                <w:bCs/>
                <w:sz w:val="20"/>
                <w:szCs w:val="20"/>
              </w:rPr>
              <w:t>.</w:t>
            </w:r>
          </w:p>
        </w:tc>
      </w:tr>
      <w:tr w:rsidR="003B4FBE" w:rsidRPr="00E41C26" w:rsidTr="005A2F2B">
        <w:trPr>
          <w:trHeight w:val="760"/>
        </w:trPr>
        <w:tc>
          <w:tcPr>
            <w:tcW w:w="3464" w:type="dxa"/>
            <w:shd w:val="clear" w:color="auto" w:fill="D9D9D9" w:themeFill="background1" w:themeFillShade="D9"/>
          </w:tcPr>
          <w:p w:rsidR="003B4FBE" w:rsidRPr="00E41C26" w:rsidRDefault="003B4FBE" w:rsidP="0033308D">
            <w:pPr>
              <w:jc w:val="center"/>
              <w:rPr>
                <w:rFonts w:ascii="TimesNewRoman" w:cs="TimesNewRoman"/>
                <w:b/>
                <w:bCs/>
                <w:sz w:val="20"/>
                <w:szCs w:val="20"/>
              </w:rPr>
            </w:pPr>
            <w:r w:rsidRPr="00E41C26">
              <w:rPr>
                <w:rFonts w:ascii="TimesNewRoman" w:cs="TimesNewRoman"/>
                <w:b/>
                <w:bCs/>
                <w:sz w:val="20"/>
                <w:szCs w:val="20"/>
              </w:rPr>
              <w:t>OTC</w:t>
            </w:r>
          </w:p>
        </w:tc>
        <w:tc>
          <w:tcPr>
            <w:tcW w:w="12095" w:type="dxa"/>
            <w:gridSpan w:val="9"/>
          </w:tcPr>
          <w:p w:rsidR="003B4FBE" w:rsidRPr="00E41C26" w:rsidRDefault="003B4FBE">
            <w:pPr>
              <w:rPr>
                <w:rFonts w:ascii="Times New Roman" w:eastAsia="Calibri" w:hAnsi="Times New Roman" w:cs="Times New Roman"/>
                <w:b/>
                <w:bCs/>
                <w:sz w:val="20"/>
                <w:szCs w:val="20"/>
              </w:rPr>
            </w:pPr>
            <w:r w:rsidRPr="00E41C26">
              <w:rPr>
                <w:b/>
                <w:bCs/>
                <w:i/>
                <w:color w:val="000000"/>
                <w:sz w:val="20"/>
                <w:szCs w:val="20"/>
              </w:rPr>
              <w:t>Après avoir effectué une course d’élan progressivement accélérée, l’élève doit prendre son impulsion sur la planche d’appel, et orienter son corps vers l’avant et le haut afin de sauter une grande distance horizontale en se réceptionnant dans la fausse.</w:t>
            </w:r>
          </w:p>
        </w:tc>
      </w:tr>
      <w:tr w:rsidR="00576B26" w:rsidRPr="00E41C26" w:rsidTr="005A2F2B">
        <w:trPr>
          <w:trHeight w:val="627"/>
        </w:trPr>
        <w:tc>
          <w:tcPr>
            <w:tcW w:w="3464" w:type="dxa"/>
            <w:shd w:val="clear" w:color="auto" w:fill="D9D9D9" w:themeFill="background1" w:themeFillShade="D9"/>
          </w:tcPr>
          <w:p w:rsidR="00576B26" w:rsidRPr="00E41C26" w:rsidRDefault="000951EB" w:rsidP="00C15330">
            <w:pPr>
              <w:jc w:val="center"/>
              <w:rPr>
                <w:b/>
                <w:bCs/>
                <w:sz w:val="20"/>
                <w:szCs w:val="20"/>
              </w:rPr>
            </w:pPr>
            <w:r w:rsidRPr="00E41C26">
              <w:rPr>
                <w:rFonts w:ascii="TimesNewRoman" w:cs="TimesNewRoman"/>
                <w:b/>
                <w:bCs/>
                <w:sz w:val="20"/>
                <w:szCs w:val="20"/>
              </w:rPr>
              <w:t>comp</w:t>
            </w:r>
            <w:r w:rsidRPr="00E41C26">
              <w:rPr>
                <w:rFonts w:ascii="TimesNewRoman" w:cs="TimesNewRoman"/>
                <w:b/>
                <w:bCs/>
                <w:sz w:val="20"/>
                <w:szCs w:val="20"/>
              </w:rPr>
              <w:t>é</w:t>
            </w:r>
            <w:r w:rsidRPr="00E41C26">
              <w:rPr>
                <w:rFonts w:ascii="TimesNewRoman" w:cs="TimesNewRoman"/>
                <w:b/>
                <w:bCs/>
                <w:sz w:val="20"/>
                <w:szCs w:val="20"/>
              </w:rPr>
              <w:t>tences vis</w:t>
            </w:r>
            <w:r w:rsidRPr="00E41C26">
              <w:rPr>
                <w:rFonts w:ascii="TimesNewRoman" w:cs="TimesNewRoman"/>
                <w:b/>
                <w:bCs/>
                <w:sz w:val="20"/>
                <w:szCs w:val="20"/>
              </w:rPr>
              <w:t>é</w:t>
            </w:r>
            <w:r w:rsidRPr="00E41C26">
              <w:rPr>
                <w:rFonts w:ascii="TimesNewRoman" w:cs="TimesNewRoman"/>
                <w:b/>
                <w:bCs/>
                <w:sz w:val="20"/>
                <w:szCs w:val="20"/>
              </w:rPr>
              <w:t>es</w:t>
            </w:r>
          </w:p>
        </w:tc>
        <w:tc>
          <w:tcPr>
            <w:tcW w:w="12095" w:type="dxa"/>
            <w:gridSpan w:val="9"/>
          </w:tcPr>
          <w:p w:rsidR="003B4FBE" w:rsidRPr="00E41C26" w:rsidRDefault="003B4FBE" w:rsidP="003B4FBE">
            <w:pPr>
              <w:numPr>
                <w:ilvl w:val="0"/>
                <w:numId w:val="1"/>
              </w:numPr>
              <w:rPr>
                <w:b/>
                <w:bCs/>
                <w:sz w:val="20"/>
                <w:szCs w:val="20"/>
              </w:rPr>
            </w:pPr>
            <w:r w:rsidRPr="00E41C26">
              <w:rPr>
                <w:b/>
                <w:bCs/>
                <w:sz w:val="20"/>
                <w:szCs w:val="20"/>
              </w:rPr>
              <w:t>Respecter les principes d‘assiduité lors de la pratique physique et sportive.</w:t>
            </w:r>
          </w:p>
          <w:p w:rsidR="0033308D" w:rsidRPr="00E41C26" w:rsidRDefault="003B4FBE" w:rsidP="003B4FBE">
            <w:pPr>
              <w:rPr>
                <w:rFonts w:ascii="Times New Roman" w:eastAsia="Calibri" w:hAnsi="Times New Roman" w:cs="Times New Roman"/>
                <w:b/>
                <w:bCs/>
                <w:sz w:val="20"/>
                <w:szCs w:val="20"/>
              </w:rPr>
            </w:pPr>
            <w:r w:rsidRPr="00E41C26">
              <w:rPr>
                <w:b/>
                <w:bCs/>
                <w:sz w:val="20"/>
                <w:szCs w:val="20"/>
              </w:rPr>
              <w:t>Utiliser un projet individuel dans les activités physiques et sportives pratiquées.</w:t>
            </w:r>
          </w:p>
        </w:tc>
      </w:tr>
      <w:tr w:rsidR="001609C3" w:rsidRPr="00E41C26" w:rsidTr="005A2F2B">
        <w:trPr>
          <w:trHeight w:val="424"/>
        </w:trPr>
        <w:tc>
          <w:tcPr>
            <w:tcW w:w="4515" w:type="dxa"/>
            <w:gridSpan w:val="2"/>
            <w:shd w:val="clear" w:color="auto" w:fill="D9D9D9" w:themeFill="background1" w:themeFillShade="D9"/>
          </w:tcPr>
          <w:p w:rsidR="001609C3" w:rsidRPr="00E41C26" w:rsidRDefault="001609C3" w:rsidP="001609C3">
            <w:pPr>
              <w:jc w:val="center"/>
              <w:rPr>
                <w:rFonts w:ascii="TimesNewRoman" w:cs="TimesNewRoman"/>
                <w:b/>
                <w:bCs/>
                <w:sz w:val="20"/>
                <w:szCs w:val="20"/>
              </w:rPr>
            </w:pPr>
            <w:r w:rsidRPr="00E41C26">
              <w:rPr>
                <w:rFonts w:ascii="TimesNewRoman" w:cs="TimesNewRoman"/>
                <w:b/>
                <w:bCs/>
                <w:sz w:val="20"/>
                <w:szCs w:val="20"/>
              </w:rPr>
              <w:t>Acquisitions attendues</w:t>
            </w:r>
          </w:p>
        </w:tc>
        <w:tc>
          <w:tcPr>
            <w:tcW w:w="3924" w:type="dxa"/>
            <w:gridSpan w:val="3"/>
            <w:shd w:val="clear" w:color="auto" w:fill="D9D9D9" w:themeFill="background1" w:themeFillShade="D9"/>
          </w:tcPr>
          <w:p w:rsidR="001609C3" w:rsidRPr="00E41C26" w:rsidRDefault="001609C3" w:rsidP="001609C3">
            <w:pPr>
              <w:jc w:val="center"/>
              <w:rPr>
                <w:rFonts w:ascii="TimesNewRoman" w:cs="TimesNewRoman"/>
                <w:b/>
                <w:bCs/>
                <w:sz w:val="20"/>
                <w:szCs w:val="20"/>
              </w:rPr>
            </w:pPr>
            <w:r w:rsidRPr="00E41C26">
              <w:rPr>
                <w:rFonts w:ascii="TimesNewRoman" w:cs="TimesNewRoman"/>
                <w:b/>
                <w:bCs/>
                <w:sz w:val="20"/>
                <w:szCs w:val="20"/>
              </w:rPr>
              <w:t>Connaissances proc</w:t>
            </w:r>
            <w:r w:rsidRPr="00E41C26">
              <w:rPr>
                <w:rFonts w:ascii="TimesNewRoman" w:cs="TimesNewRoman"/>
                <w:b/>
                <w:bCs/>
                <w:sz w:val="20"/>
                <w:szCs w:val="20"/>
              </w:rPr>
              <w:t>é</w:t>
            </w:r>
            <w:r w:rsidRPr="00E41C26">
              <w:rPr>
                <w:rFonts w:ascii="TimesNewRoman" w:cs="TimesNewRoman"/>
                <w:b/>
                <w:bCs/>
                <w:sz w:val="20"/>
                <w:szCs w:val="20"/>
              </w:rPr>
              <w:t>durales</w:t>
            </w:r>
          </w:p>
        </w:tc>
        <w:tc>
          <w:tcPr>
            <w:tcW w:w="3670" w:type="dxa"/>
            <w:gridSpan w:val="2"/>
            <w:shd w:val="clear" w:color="auto" w:fill="D9D9D9" w:themeFill="background1" w:themeFillShade="D9"/>
          </w:tcPr>
          <w:p w:rsidR="001609C3" w:rsidRPr="00E41C26" w:rsidRDefault="001609C3" w:rsidP="001609C3">
            <w:pPr>
              <w:jc w:val="center"/>
              <w:rPr>
                <w:rFonts w:ascii="TimesNewRoman" w:cs="TimesNewRoman"/>
                <w:b/>
                <w:bCs/>
                <w:sz w:val="20"/>
                <w:szCs w:val="20"/>
              </w:rPr>
            </w:pPr>
            <w:r w:rsidRPr="00E41C26">
              <w:rPr>
                <w:rFonts w:ascii="TimesNewRoman" w:cs="TimesNewRoman"/>
                <w:b/>
                <w:bCs/>
                <w:sz w:val="20"/>
                <w:szCs w:val="20"/>
              </w:rPr>
              <w:t>connaissances conceptuelles</w:t>
            </w:r>
          </w:p>
        </w:tc>
        <w:tc>
          <w:tcPr>
            <w:tcW w:w="3450" w:type="dxa"/>
            <w:gridSpan w:val="3"/>
            <w:shd w:val="clear" w:color="auto" w:fill="D9D9D9" w:themeFill="background1" w:themeFillShade="D9"/>
          </w:tcPr>
          <w:p w:rsidR="001609C3" w:rsidRPr="00E41C26" w:rsidRDefault="001609C3" w:rsidP="003D5088">
            <w:pPr>
              <w:jc w:val="center"/>
              <w:rPr>
                <w:rFonts w:ascii="TimesNewRoman" w:cs="TimesNewRoman"/>
                <w:b/>
                <w:bCs/>
                <w:sz w:val="20"/>
                <w:szCs w:val="20"/>
              </w:rPr>
            </w:pPr>
            <w:r w:rsidRPr="00E41C26">
              <w:rPr>
                <w:rFonts w:ascii="TimesNewRoman" w:cs="TimesNewRoman"/>
                <w:b/>
                <w:bCs/>
                <w:sz w:val="20"/>
                <w:szCs w:val="20"/>
              </w:rPr>
              <w:t xml:space="preserve">Connaissances </w:t>
            </w:r>
            <w:r w:rsidR="003D5088" w:rsidRPr="00E41C26">
              <w:rPr>
                <w:rFonts w:ascii="TimesNewRoman" w:cs="TimesNewRoman"/>
                <w:b/>
                <w:bCs/>
                <w:sz w:val="20"/>
                <w:szCs w:val="20"/>
              </w:rPr>
              <w:t>comportementales</w:t>
            </w:r>
          </w:p>
        </w:tc>
      </w:tr>
      <w:tr w:rsidR="001609C3" w:rsidRPr="00E41C26" w:rsidTr="00656A27">
        <w:trPr>
          <w:trHeight w:val="1236"/>
        </w:trPr>
        <w:tc>
          <w:tcPr>
            <w:tcW w:w="4515" w:type="dxa"/>
            <w:gridSpan w:val="2"/>
            <w:shd w:val="clear" w:color="auto" w:fill="auto"/>
          </w:tcPr>
          <w:p w:rsidR="001609C3" w:rsidRPr="00E41C26" w:rsidRDefault="00C22C3E" w:rsidP="00BD1E56">
            <w:pPr>
              <w:autoSpaceDE w:val="0"/>
              <w:autoSpaceDN w:val="0"/>
              <w:adjustRightInd w:val="0"/>
              <w:rPr>
                <w:rFonts w:ascii="TimesNewRoman" w:cs="TimesNewRoman"/>
                <w:b/>
                <w:bCs/>
                <w:sz w:val="20"/>
                <w:szCs w:val="20"/>
              </w:rPr>
            </w:pPr>
            <w:r w:rsidRPr="00E41C26">
              <w:rPr>
                <w:rFonts w:ascii="TimesNewRoman" w:cs="TimesNewRoman"/>
                <w:b/>
                <w:bCs/>
                <w:sz w:val="20"/>
                <w:szCs w:val="20"/>
              </w:rPr>
              <w:t>L</w:t>
            </w:r>
            <w:r w:rsidRPr="00E41C26">
              <w:rPr>
                <w:rFonts w:ascii="TimesNewRoman" w:cs="TimesNewRoman" w:hint="cs"/>
                <w:b/>
                <w:bCs/>
                <w:sz w:val="20"/>
                <w:szCs w:val="20"/>
              </w:rPr>
              <w:t>’</w:t>
            </w:r>
            <w:r w:rsidRPr="00E41C26">
              <w:rPr>
                <w:rFonts w:ascii="TimesNewRoman" w:cs="TimesNewRoman" w:hint="eastAsia"/>
                <w:b/>
                <w:bCs/>
                <w:sz w:val="20"/>
                <w:szCs w:val="20"/>
              </w:rPr>
              <w:t>é</w:t>
            </w:r>
            <w:r w:rsidRPr="00E41C26">
              <w:rPr>
                <w:rFonts w:ascii="TimesNewRoman" w:cs="TimesNewRoman"/>
                <w:b/>
                <w:bCs/>
                <w:sz w:val="20"/>
                <w:szCs w:val="20"/>
              </w:rPr>
              <w:t>l</w:t>
            </w:r>
            <w:r w:rsidRPr="00E41C26">
              <w:rPr>
                <w:rFonts w:ascii="TimesNewRoman" w:cs="TimesNewRoman"/>
                <w:b/>
                <w:bCs/>
                <w:sz w:val="20"/>
                <w:szCs w:val="20"/>
              </w:rPr>
              <w:t>è</w:t>
            </w:r>
            <w:r w:rsidRPr="00E41C26">
              <w:rPr>
                <w:rFonts w:ascii="TimesNewRoman" w:cs="TimesNewRoman"/>
                <w:b/>
                <w:bCs/>
                <w:sz w:val="20"/>
                <w:szCs w:val="20"/>
              </w:rPr>
              <w:t>ve de 2eme ann</w:t>
            </w:r>
            <w:r w:rsidRPr="00E41C26">
              <w:rPr>
                <w:rFonts w:ascii="TimesNewRoman" w:cs="TimesNewRoman"/>
                <w:b/>
                <w:bCs/>
                <w:sz w:val="20"/>
                <w:szCs w:val="20"/>
              </w:rPr>
              <w:t>é</w:t>
            </w:r>
            <w:r w:rsidRPr="00E41C26">
              <w:rPr>
                <w:rFonts w:ascii="TimesNewRoman" w:cs="TimesNewRoman"/>
                <w:b/>
                <w:bCs/>
                <w:sz w:val="20"/>
                <w:szCs w:val="20"/>
              </w:rPr>
              <w:t xml:space="preserve">e doit </w:t>
            </w:r>
            <w:r w:rsidR="00BD1E56" w:rsidRPr="00E41C26">
              <w:rPr>
                <w:rFonts w:ascii="TimesNewRoman" w:cs="TimesNewRoman"/>
                <w:b/>
                <w:bCs/>
                <w:sz w:val="20"/>
                <w:szCs w:val="20"/>
              </w:rPr>
              <w:t>pouvoir r</w:t>
            </w:r>
            <w:r w:rsidR="00BD1E56" w:rsidRPr="00E41C26">
              <w:rPr>
                <w:rFonts w:ascii="TimesNewRoman" w:cs="TimesNewRoman"/>
                <w:b/>
                <w:bCs/>
                <w:sz w:val="20"/>
                <w:szCs w:val="20"/>
              </w:rPr>
              <w:t>é</w:t>
            </w:r>
            <w:r w:rsidR="00BD1E56" w:rsidRPr="00E41C26">
              <w:rPr>
                <w:rFonts w:ascii="TimesNewRoman" w:cs="TimesNewRoman"/>
                <w:b/>
                <w:bCs/>
                <w:sz w:val="20"/>
                <w:szCs w:val="20"/>
              </w:rPr>
              <w:t xml:space="preserve">aliser une course </w:t>
            </w:r>
            <w:r w:rsidR="00BD1E56" w:rsidRPr="00E41C26">
              <w:rPr>
                <w:rFonts w:ascii="TimesNewRoman" w:cs="TimesNewRoman"/>
                <w:b/>
                <w:bCs/>
                <w:sz w:val="20"/>
                <w:szCs w:val="20"/>
              </w:rPr>
              <w:t>é</w:t>
            </w:r>
            <w:r w:rsidR="00BD1E56" w:rsidRPr="00E41C26">
              <w:rPr>
                <w:rFonts w:ascii="TimesNewRoman" w:cs="TimesNewRoman"/>
                <w:b/>
                <w:bCs/>
                <w:sz w:val="20"/>
                <w:szCs w:val="20"/>
              </w:rPr>
              <w:t>talonn</w:t>
            </w:r>
            <w:r w:rsidR="00BD1E56" w:rsidRPr="00E41C26">
              <w:rPr>
                <w:rFonts w:ascii="TimesNewRoman" w:cs="TimesNewRoman"/>
                <w:b/>
                <w:bCs/>
                <w:sz w:val="20"/>
                <w:szCs w:val="20"/>
              </w:rPr>
              <w:t>é</w:t>
            </w:r>
            <w:r w:rsidR="00BD1E56" w:rsidRPr="00E41C26">
              <w:rPr>
                <w:rFonts w:ascii="TimesNewRoman" w:cs="TimesNewRoman"/>
                <w:b/>
                <w:bCs/>
                <w:sz w:val="20"/>
                <w:szCs w:val="20"/>
              </w:rPr>
              <w:t>e et progressivement acc</w:t>
            </w:r>
            <w:r w:rsidR="00BD1E56" w:rsidRPr="00E41C26">
              <w:rPr>
                <w:rFonts w:ascii="TimesNewRoman" w:cs="TimesNewRoman"/>
                <w:b/>
                <w:bCs/>
                <w:sz w:val="20"/>
                <w:szCs w:val="20"/>
              </w:rPr>
              <w:t>é</w:t>
            </w:r>
            <w:r w:rsidR="00BD1E56" w:rsidRPr="00E41C26">
              <w:rPr>
                <w:rFonts w:ascii="TimesNewRoman" w:cs="TimesNewRoman"/>
                <w:b/>
                <w:bCs/>
                <w:sz w:val="20"/>
                <w:szCs w:val="20"/>
              </w:rPr>
              <w:t>l</w:t>
            </w:r>
            <w:r w:rsidR="00BD1E56" w:rsidRPr="00E41C26">
              <w:rPr>
                <w:rFonts w:ascii="TimesNewRoman" w:cs="TimesNewRoman"/>
                <w:b/>
                <w:bCs/>
                <w:sz w:val="20"/>
                <w:szCs w:val="20"/>
              </w:rPr>
              <w:t>é</w:t>
            </w:r>
            <w:r w:rsidR="00BD1E56" w:rsidRPr="00E41C26">
              <w:rPr>
                <w:rFonts w:ascii="TimesNewRoman" w:cs="TimesNewRoman"/>
                <w:b/>
                <w:bCs/>
                <w:sz w:val="20"/>
                <w:szCs w:val="20"/>
              </w:rPr>
              <w:t>r</w:t>
            </w:r>
            <w:r w:rsidR="00BD1E56" w:rsidRPr="00E41C26">
              <w:rPr>
                <w:rFonts w:ascii="TimesNewRoman" w:cs="TimesNewRoman"/>
                <w:b/>
                <w:bCs/>
                <w:sz w:val="20"/>
                <w:szCs w:val="20"/>
              </w:rPr>
              <w:t>é</w:t>
            </w:r>
            <w:r w:rsidR="00BD1E56" w:rsidRPr="00E41C26">
              <w:rPr>
                <w:rFonts w:ascii="TimesNewRoman" w:cs="TimesNewRoman"/>
                <w:b/>
                <w:bCs/>
                <w:sz w:val="20"/>
                <w:szCs w:val="20"/>
              </w:rPr>
              <w:t>e suivi d</w:t>
            </w:r>
            <w:r w:rsidR="00BD1E56" w:rsidRPr="00E41C26">
              <w:rPr>
                <w:rFonts w:ascii="TimesNewRoman" w:cs="TimesNewRoman"/>
                <w:b/>
                <w:bCs/>
                <w:sz w:val="20"/>
                <w:szCs w:val="20"/>
              </w:rPr>
              <w:t>’</w:t>
            </w:r>
            <w:r w:rsidR="00BD1E56" w:rsidRPr="00E41C26">
              <w:rPr>
                <w:rFonts w:ascii="TimesNewRoman" w:cs="TimesNewRoman"/>
                <w:b/>
                <w:bCs/>
                <w:sz w:val="20"/>
                <w:szCs w:val="20"/>
              </w:rPr>
              <w:t>une liaison course-impulsion afin de sauter le plus loin possible.</w:t>
            </w:r>
          </w:p>
        </w:tc>
        <w:tc>
          <w:tcPr>
            <w:tcW w:w="3924" w:type="dxa"/>
            <w:gridSpan w:val="3"/>
          </w:tcPr>
          <w:p w:rsidR="00656A27" w:rsidRPr="00F65A32" w:rsidRDefault="00656A27" w:rsidP="00656A27">
            <w:pPr>
              <w:rPr>
                <w:lang w:eastAsia="fr-FR" w:bidi="ar-MA"/>
              </w:rPr>
            </w:pPr>
            <w:r w:rsidRPr="00F65A32">
              <w:rPr>
                <w:lang w:eastAsia="fr-FR" w:bidi="ar-MA"/>
              </w:rPr>
              <w:t>- Equilibre.</w:t>
            </w:r>
          </w:p>
          <w:p w:rsidR="003D5088" w:rsidRPr="00E41C26" w:rsidRDefault="00656A27" w:rsidP="00656A27">
            <w:pPr>
              <w:rPr>
                <w:b/>
                <w:bCs/>
                <w:sz w:val="20"/>
                <w:szCs w:val="20"/>
              </w:rPr>
            </w:pPr>
            <w:r w:rsidRPr="00F65A32">
              <w:rPr>
                <w:lang w:eastAsia="fr-FR" w:bidi="ar-MA"/>
              </w:rPr>
              <w:t>- contrôler son corps.</w:t>
            </w:r>
          </w:p>
        </w:tc>
        <w:tc>
          <w:tcPr>
            <w:tcW w:w="3670" w:type="dxa"/>
            <w:gridSpan w:val="2"/>
          </w:tcPr>
          <w:p w:rsidR="00656A27" w:rsidRPr="00F65A32" w:rsidRDefault="00656A27" w:rsidP="00656A27">
            <w:pPr>
              <w:rPr>
                <w:lang w:eastAsia="fr-FR" w:bidi="ar-MA"/>
              </w:rPr>
            </w:pPr>
            <w:r w:rsidRPr="00F65A32">
              <w:rPr>
                <w:lang w:eastAsia="fr-FR" w:bidi="ar-MA"/>
              </w:rPr>
              <w:t xml:space="preserve">- </w:t>
            </w:r>
            <w:r w:rsidRPr="00F65A32">
              <w:rPr>
                <w:color w:val="008080"/>
                <w:lang w:eastAsia="fr-FR"/>
              </w:rPr>
              <w:t xml:space="preserve"> </w:t>
            </w:r>
            <w:r w:rsidRPr="00F65A32">
              <w:rPr>
                <w:lang w:eastAsia="fr-FR"/>
              </w:rPr>
              <w:t>savoir respecter le règlement de base.</w:t>
            </w:r>
          </w:p>
          <w:p w:rsidR="00A4033B" w:rsidRPr="00E41C26" w:rsidRDefault="00656A27" w:rsidP="00656A27">
            <w:pPr>
              <w:rPr>
                <w:rFonts w:ascii="TimesNewRoman" w:cs="TimesNewRoman"/>
                <w:b/>
                <w:bCs/>
                <w:sz w:val="20"/>
                <w:szCs w:val="20"/>
              </w:rPr>
            </w:pPr>
            <w:r w:rsidRPr="00F65A32">
              <w:rPr>
                <w:lang w:eastAsia="fr-FR" w:bidi="ar-MA"/>
              </w:rPr>
              <w:t xml:space="preserve">- </w:t>
            </w:r>
            <w:r w:rsidRPr="00F65A32">
              <w:rPr>
                <w:color w:val="0000FF"/>
                <w:lang w:eastAsia="fr-FR"/>
              </w:rPr>
              <w:t xml:space="preserve"> </w:t>
            </w:r>
            <w:r w:rsidRPr="00F65A32">
              <w:rPr>
                <w:lang w:eastAsia="fr-FR"/>
              </w:rPr>
              <w:t>la connaissance de l’activité.</w:t>
            </w:r>
          </w:p>
        </w:tc>
        <w:tc>
          <w:tcPr>
            <w:tcW w:w="3450" w:type="dxa"/>
            <w:gridSpan w:val="3"/>
          </w:tcPr>
          <w:p w:rsidR="00656A27" w:rsidRPr="00F65A32" w:rsidRDefault="00656A27" w:rsidP="00656A27">
            <w:pPr>
              <w:rPr>
                <w:lang w:eastAsia="fr-FR" w:bidi="ar-MA"/>
              </w:rPr>
            </w:pPr>
            <w:r w:rsidRPr="00F65A32">
              <w:rPr>
                <w:lang w:eastAsia="fr-FR" w:bidi="ar-MA"/>
              </w:rPr>
              <w:t>- Maîtrise de soi.</w:t>
            </w:r>
          </w:p>
          <w:p w:rsidR="00656A27" w:rsidRPr="00F65A32" w:rsidRDefault="00656A27" w:rsidP="00656A27">
            <w:pPr>
              <w:rPr>
                <w:lang w:eastAsia="fr-FR" w:bidi="ar-MA"/>
              </w:rPr>
            </w:pPr>
            <w:r w:rsidRPr="00F65A32">
              <w:rPr>
                <w:lang w:eastAsia="fr-FR" w:bidi="ar-MA"/>
              </w:rPr>
              <w:t>- Responsabilité.</w:t>
            </w:r>
          </w:p>
          <w:p w:rsidR="00CA4099" w:rsidRPr="00E41C26" w:rsidRDefault="00656A27" w:rsidP="00656A27">
            <w:pPr>
              <w:rPr>
                <w:rFonts w:ascii="TimesNewRoman" w:cs="TimesNewRoman"/>
                <w:b/>
                <w:bCs/>
                <w:sz w:val="20"/>
                <w:szCs w:val="20"/>
              </w:rPr>
            </w:pPr>
            <w:r w:rsidRPr="00F65A32">
              <w:rPr>
                <w:lang w:eastAsia="fr-FR" w:bidi="ar-MA"/>
              </w:rPr>
              <w:t>- Respect d'autrui.</w:t>
            </w:r>
          </w:p>
        </w:tc>
      </w:tr>
      <w:tr w:rsidR="00BD1E56" w:rsidRPr="00E41C26" w:rsidTr="005A2F2B">
        <w:trPr>
          <w:trHeight w:val="416"/>
        </w:trPr>
        <w:tc>
          <w:tcPr>
            <w:tcW w:w="3464" w:type="dxa"/>
            <w:shd w:val="clear" w:color="auto" w:fill="D9D9D9" w:themeFill="background1" w:themeFillShade="D9"/>
          </w:tcPr>
          <w:p w:rsidR="00BD1E56" w:rsidRPr="00E41C26" w:rsidRDefault="00BD1E56" w:rsidP="00C15330">
            <w:pPr>
              <w:jc w:val="center"/>
              <w:rPr>
                <w:b/>
                <w:bCs/>
                <w:sz w:val="20"/>
                <w:szCs w:val="20"/>
              </w:rPr>
            </w:pPr>
            <w:r w:rsidRPr="00E41C26">
              <w:rPr>
                <w:rFonts w:ascii="TimesNewRoman" w:cs="TimesNewRoman"/>
                <w:b/>
                <w:bCs/>
                <w:sz w:val="20"/>
                <w:szCs w:val="20"/>
              </w:rPr>
              <w:t>Paliers et objectifs</w:t>
            </w:r>
          </w:p>
        </w:tc>
        <w:tc>
          <w:tcPr>
            <w:tcW w:w="1051" w:type="dxa"/>
            <w:shd w:val="clear" w:color="auto" w:fill="D9D9D9" w:themeFill="background1" w:themeFillShade="D9"/>
          </w:tcPr>
          <w:p w:rsidR="00BD1E56" w:rsidRPr="00E41C26" w:rsidRDefault="00BD1E56" w:rsidP="00C15330">
            <w:pPr>
              <w:jc w:val="center"/>
              <w:rPr>
                <w:b/>
                <w:bCs/>
                <w:sz w:val="20"/>
                <w:szCs w:val="20"/>
              </w:rPr>
            </w:pPr>
            <w:r w:rsidRPr="00E41C26">
              <w:rPr>
                <w:rFonts w:ascii="TimesNewRoman" w:cs="TimesNewRoman"/>
                <w:b/>
                <w:bCs/>
                <w:sz w:val="20"/>
                <w:szCs w:val="20"/>
              </w:rPr>
              <w:t>s</w:t>
            </w:r>
            <w:r w:rsidRPr="00E41C26">
              <w:rPr>
                <w:rFonts w:ascii="TimesNewRoman" w:cs="TimesNewRoman"/>
                <w:b/>
                <w:bCs/>
                <w:sz w:val="20"/>
                <w:szCs w:val="20"/>
              </w:rPr>
              <w:t>é</w:t>
            </w:r>
            <w:r w:rsidRPr="00E41C26">
              <w:rPr>
                <w:rFonts w:ascii="TimesNewRoman" w:cs="TimesNewRoman"/>
                <w:b/>
                <w:bCs/>
                <w:sz w:val="20"/>
                <w:szCs w:val="20"/>
              </w:rPr>
              <w:t>ances</w:t>
            </w:r>
          </w:p>
        </w:tc>
        <w:tc>
          <w:tcPr>
            <w:tcW w:w="7939" w:type="dxa"/>
            <w:gridSpan w:val="7"/>
            <w:shd w:val="clear" w:color="auto" w:fill="D9D9D9" w:themeFill="background1" w:themeFillShade="D9"/>
          </w:tcPr>
          <w:p w:rsidR="00BD1E56" w:rsidRPr="00E41C26" w:rsidRDefault="00BD1E56" w:rsidP="00C15330">
            <w:pPr>
              <w:jc w:val="center"/>
              <w:rPr>
                <w:b/>
                <w:bCs/>
                <w:sz w:val="20"/>
                <w:szCs w:val="20"/>
              </w:rPr>
            </w:pPr>
            <w:r w:rsidRPr="00E41C26">
              <w:rPr>
                <w:rFonts w:ascii="TimesNewRoman" w:cs="TimesNewRoman"/>
                <w:b/>
                <w:bCs/>
                <w:sz w:val="20"/>
                <w:szCs w:val="20"/>
              </w:rPr>
              <w:t>Objectifs</w:t>
            </w:r>
          </w:p>
        </w:tc>
        <w:tc>
          <w:tcPr>
            <w:tcW w:w="3105" w:type="dxa"/>
            <w:shd w:val="clear" w:color="auto" w:fill="D9D9D9" w:themeFill="background1" w:themeFillShade="D9"/>
          </w:tcPr>
          <w:p w:rsidR="00BD1E56" w:rsidRPr="00E41C26" w:rsidRDefault="00BD1E56" w:rsidP="00BD1E56">
            <w:pPr>
              <w:jc w:val="center"/>
              <w:rPr>
                <w:b/>
                <w:bCs/>
                <w:sz w:val="20"/>
                <w:szCs w:val="20"/>
              </w:rPr>
            </w:pPr>
            <w:r w:rsidRPr="00E41C26">
              <w:rPr>
                <w:rFonts w:ascii="TimesNewRoman" w:cs="TimesNewRoman"/>
                <w:b/>
                <w:bCs/>
                <w:sz w:val="20"/>
                <w:szCs w:val="20"/>
              </w:rPr>
              <w:t>Bilan des paliers et mode d</w:t>
            </w:r>
            <w:r w:rsidRPr="00E41C26">
              <w:rPr>
                <w:rFonts w:ascii="TimesNewRoman" w:cs="TimesNewRoman" w:hint="cs"/>
                <w:b/>
                <w:bCs/>
                <w:sz w:val="20"/>
                <w:szCs w:val="20"/>
              </w:rPr>
              <w:t>’</w:t>
            </w:r>
            <w:r w:rsidRPr="00E41C26">
              <w:rPr>
                <w:rFonts w:ascii="TimesNewRoman" w:cs="TimesNewRoman"/>
                <w:b/>
                <w:bCs/>
                <w:sz w:val="20"/>
                <w:szCs w:val="20"/>
              </w:rPr>
              <w:t>é</w:t>
            </w:r>
            <w:r w:rsidRPr="00E41C26">
              <w:rPr>
                <w:rFonts w:ascii="TimesNewRoman" w:cs="TimesNewRoman"/>
                <w:b/>
                <w:bCs/>
                <w:sz w:val="20"/>
                <w:szCs w:val="20"/>
              </w:rPr>
              <w:t>valuation</w:t>
            </w:r>
          </w:p>
        </w:tc>
      </w:tr>
      <w:tr w:rsidR="00BD1E56" w:rsidRPr="00E41C26" w:rsidTr="005A2F2B">
        <w:trPr>
          <w:trHeight w:val="658"/>
        </w:trPr>
        <w:tc>
          <w:tcPr>
            <w:tcW w:w="3464" w:type="dxa"/>
            <w:shd w:val="clear" w:color="auto" w:fill="D9D9D9" w:themeFill="background1" w:themeFillShade="D9"/>
          </w:tcPr>
          <w:p w:rsidR="00BD1E56" w:rsidRPr="00E41C26" w:rsidRDefault="00BD1E56">
            <w:pPr>
              <w:rPr>
                <w:rFonts w:asciiTheme="majorBidi" w:hAnsiTheme="majorBidi" w:cstheme="majorBidi"/>
                <w:b/>
                <w:bCs/>
                <w:sz w:val="20"/>
                <w:szCs w:val="20"/>
              </w:rPr>
            </w:pPr>
          </w:p>
          <w:p w:rsidR="00BD1E56" w:rsidRPr="00E41C26" w:rsidRDefault="00BD1E56" w:rsidP="003D5088">
            <w:pPr>
              <w:rPr>
                <w:rFonts w:asciiTheme="majorBidi" w:hAnsiTheme="majorBidi" w:cstheme="majorBidi"/>
                <w:b/>
                <w:bCs/>
                <w:sz w:val="20"/>
                <w:szCs w:val="20"/>
              </w:rPr>
            </w:pPr>
          </w:p>
        </w:tc>
        <w:tc>
          <w:tcPr>
            <w:tcW w:w="1051" w:type="dxa"/>
          </w:tcPr>
          <w:p w:rsidR="00BD1E56" w:rsidRPr="00E41C26" w:rsidRDefault="00BD1E56" w:rsidP="003922D1">
            <w:pPr>
              <w:jc w:val="center"/>
              <w:rPr>
                <w:b/>
                <w:bCs/>
                <w:sz w:val="20"/>
                <w:szCs w:val="20"/>
              </w:rPr>
            </w:pPr>
            <w:r w:rsidRPr="00E41C26">
              <w:rPr>
                <w:b/>
                <w:bCs/>
                <w:sz w:val="20"/>
                <w:szCs w:val="20"/>
              </w:rPr>
              <w:t>1 - 2</w:t>
            </w:r>
          </w:p>
        </w:tc>
        <w:tc>
          <w:tcPr>
            <w:tcW w:w="7926" w:type="dxa"/>
            <w:gridSpan w:val="6"/>
            <w:tcBorders>
              <w:bottom w:val="dashDotStroked" w:sz="24" w:space="0" w:color="auto"/>
            </w:tcBorders>
          </w:tcPr>
          <w:p w:rsidR="00BD1E56" w:rsidRPr="00E41C26" w:rsidRDefault="00BD1E56">
            <w:pPr>
              <w:rPr>
                <w:b/>
                <w:bCs/>
                <w:sz w:val="20"/>
                <w:szCs w:val="20"/>
              </w:rPr>
            </w:pPr>
            <w:r w:rsidRPr="00E41C26">
              <w:rPr>
                <w:rFonts w:asciiTheme="majorBidi" w:hAnsiTheme="majorBidi" w:cstheme="majorBidi"/>
                <w:b/>
                <w:bCs/>
                <w:sz w:val="20"/>
                <w:szCs w:val="20"/>
              </w:rPr>
              <w:t xml:space="preserve">Déterminer le niveau de départ des élèves « test d’observation » savoir observer  et mesurer la performance par le règlement  </w:t>
            </w:r>
          </w:p>
        </w:tc>
        <w:tc>
          <w:tcPr>
            <w:tcW w:w="3118" w:type="dxa"/>
            <w:gridSpan w:val="2"/>
            <w:vMerge w:val="restart"/>
          </w:tcPr>
          <w:p w:rsidR="00BD1E56" w:rsidRPr="00E41C26" w:rsidRDefault="00BD1E56">
            <w:pPr>
              <w:rPr>
                <w:b/>
                <w:bCs/>
                <w:sz w:val="20"/>
                <w:szCs w:val="20"/>
              </w:rPr>
            </w:pPr>
          </w:p>
          <w:p w:rsidR="00BD1E56" w:rsidRPr="00E41C26" w:rsidRDefault="00BD1E56" w:rsidP="00BD1E56">
            <w:pPr>
              <w:rPr>
                <w:b/>
                <w:bCs/>
                <w:sz w:val="20"/>
                <w:szCs w:val="20"/>
              </w:rPr>
            </w:pPr>
          </w:p>
          <w:p w:rsidR="000072FB" w:rsidRPr="002C4BF0" w:rsidRDefault="000072FB" w:rsidP="000072FB">
            <w:pPr>
              <w:rPr>
                <w:b/>
                <w:sz w:val="18"/>
                <w:szCs w:val="18"/>
                <w:u w:val="single"/>
                <w:lang w:eastAsia="fr-FR" w:bidi="ar-MA"/>
              </w:rPr>
            </w:pPr>
            <w:r w:rsidRPr="002C4BF0">
              <w:rPr>
                <w:b/>
                <w:sz w:val="18"/>
                <w:szCs w:val="18"/>
                <w:u w:val="single"/>
                <w:lang w:eastAsia="fr-FR" w:bidi="ar-MA"/>
              </w:rPr>
              <w:t xml:space="preserve">Connaissance pratiques :   </w:t>
            </w:r>
          </w:p>
          <w:p w:rsidR="000072FB" w:rsidRPr="002C4BF0" w:rsidRDefault="000072FB" w:rsidP="000072FB">
            <w:pPr>
              <w:rPr>
                <w:b/>
                <w:sz w:val="18"/>
                <w:szCs w:val="18"/>
                <w:lang w:eastAsia="fr-FR" w:bidi="ar-MA"/>
              </w:rPr>
            </w:pPr>
            <w:r w:rsidRPr="002C4BF0">
              <w:rPr>
                <w:b/>
                <w:sz w:val="18"/>
                <w:szCs w:val="18"/>
                <w:lang w:eastAsia="fr-FR" w:bidi="ar-MA"/>
              </w:rPr>
              <w:t xml:space="preserve"> Performance sportive : 07 points                                       </w:t>
            </w:r>
          </w:p>
          <w:p w:rsidR="000072FB" w:rsidRPr="002C4BF0" w:rsidRDefault="000072FB" w:rsidP="000072FB">
            <w:pPr>
              <w:rPr>
                <w:b/>
                <w:sz w:val="18"/>
                <w:szCs w:val="18"/>
                <w:lang w:eastAsia="fr-FR" w:bidi="ar-MA"/>
              </w:rPr>
            </w:pPr>
            <w:r w:rsidRPr="002C4BF0">
              <w:rPr>
                <w:b/>
                <w:sz w:val="18"/>
                <w:szCs w:val="18"/>
                <w:lang w:eastAsia="fr-FR" w:bidi="ar-MA"/>
              </w:rPr>
              <w:t xml:space="preserve"> </w:t>
            </w:r>
            <w:r>
              <w:rPr>
                <w:b/>
                <w:sz w:val="18"/>
                <w:szCs w:val="18"/>
                <w:lang w:eastAsia="fr-FR" w:bidi="ar-MA"/>
              </w:rPr>
              <w:t xml:space="preserve">Processus moteur       </w:t>
            </w:r>
            <w:r w:rsidRPr="002C4BF0">
              <w:rPr>
                <w:b/>
                <w:sz w:val="18"/>
                <w:szCs w:val="18"/>
                <w:lang w:eastAsia="fr-FR" w:bidi="ar-MA"/>
              </w:rPr>
              <w:t>: 07 points</w:t>
            </w:r>
          </w:p>
          <w:p w:rsidR="000072FB" w:rsidRPr="002C4BF0" w:rsidRDefault="000072FB" w:rsidP="000072FB">
            <w:pPr>
              <w:rPr>
                <w:b/>
                <w:sz w:val="18"/>
                <w:szCs w:val="18"/>
                <w:lang w:eastAsia="fr-FR" w:bidi="ar-MA"/>
              </w:rPr>
            </w:pPr>
          </w:p>
          <w:p w:rsidR="000072FB" w:rsidRPr="002C4BF0" w:rsidRDefault="000072FB" w:rsidP="000072FB">
            <w:pPr>
              <w:rPr>
                <w:b/>
                <w:sz w:val="18"/>
                <w:szCs w:val="18"/>
                <w:lang w:eastAsia="fr-FR" w:bidi="ar-MA"/>
              </w:rPr>
            </w:pPr>
            <w:r w:rsidRPr="002C4BF0">
              <w:rPr>
                <w:b/>
                <w:sz w:val="18"/>
                <w:szCs w:val="18"/>
                <w:u w:val="single"/>
                <w:lang w:eastAsia="fr-FR" w:bidi="ar-MA"/>
              </w:rPr>
              <w:t>Connaissances conceptuelles (questions écrites et orales)</w:t>
            </w:r>
            <w:r>
              <w:rPr>
                <w:b/>
                <w:sz w:val="18"/>
                <w:szCs w:val="18"/>
                <w:u w:val="single"/>
                <w:lang w:eastAsia="fr-FR" w:bidi="ar-MA"/>
              </w:rPr>
              <w:t> </w:t>
            </w:r>
            <w:r>
              <w:rPr>
                <w:b/>
                <w:sz w:val="18"/>
                <w:szCs w:val="18"/>
                <w:lang w:eastAsia="fr-FR" w:bidi="ar-MA"/>
              </w:rPr>
              <w:t xml:space="preserve">: </w:t>
            </w:r>
            <w:r w:rsidRPr="002C4BF0">
              <w:rPr>
                <w:b/>
                <w:sz w:val="18"/>
                <w:szCs w:val="18"/>
                <w:lang w:eastAsia="fr-FR" w:bidi="ar-MA"/>
              </w:rPr>
              <w:t>03 points</w:t>
            </w:r>
          </w:p>
          <w:p w:rsidR="000072FB" w:rsidRPr="002C4BF0" w:rsidRDefault="000072FB" w:rsidP="000072FB">
            <w:pPr>
              <w:rPr>
                <w:b/>
                <w:sz w:val="18"/>
                <w:szCs w:val="18"/>
                <w:lang w:eastAsia="fr-FR" w:bidi="ar-MA"/>
              </w:rPr>
            </w:pPr>
          </w:p>
          <w:p w:rsidR="00BD1E56" w:rsidRPr="00E41C26" w:rsidRDefault="000072FB" w:rsidP="000072FB">
            <w:pPr>
              <w:rPr>
                <w:b/>
                <w:bCs/>
                <w:sz w:val="20"/>
                <w:szCs w:val="20"/>
              </w:rPr>
            </w:pPr>
            <w:r w:rsidRPr="002C4BF0">
              <w:rPr>
                <w:b/>
                <w:sz w:val="18"/>
                <w:szCs w:val="18"/>
                <w:u w:val="single"/>
                <w:lang w:eastAsia="fr-FR" w:bidi="ar-MA"/>
              </w:rPr>
              <w:t>Connaissances comportementales (observation de l’élève</w:t>
            </w:r>
            <w:r>
              <w:rPr>
                <w:b/>
                <w:sz w:val="18"/>
                <w:szCs w:val="18"/>
                <w:lang w:eastAsia="fr-FR" w:bidi="ar-MA"/>
              </w:rPr>
              <w:t xml:space="preserve">) : </w:t>
            </w:r>
            <w:r w:rsidRPr="002C4BF0">
              <w:rPr>
                <w:b/>
                <w:sz w:val="18"/>
                <w:szCs w:val="18"/>
                <w:lang w:eastAsia="fr-FR" w:bidi="ar-MA"/>
              </w:rPr>
              <w:t>03 points</w:t>
            </w:r>
          </w:p>
        </w:tc>
      </w:tr>
      <w:tr w:rsidR="00BD1E56" w:rsidRPr="00E41C26" w:rsidTr="005A2F2B">
        <w:trPr>
          <w:trHeight w:val="506"/>
        </w:trPr>
        <w:tc>
          <w:tcPr>
            <w:tcW w:w="3464" w:type="dxa"/>
            <w:vMerge w:val="restart"/>
          </w:tcPr>
          <w:p w:rsidR="00F04574" w:rsidRPr="00E41C26" w:rsidRDefault="00F04574">
            <w:pPr>
              <w:rPr>
                <w:rFonts w:asciiTheme="majorBidi" w:hAnsiTheme="majorBidi" w:cstheme="majorBidi"/>
                <w:b/>
                <w:bCs/>
                <w:sz w:val="20"/>
                <w:szCs w:val="20"/>
              </w:rPr>
            </w:pPr>
          </w:p>
          <w:p w:rsidR="00BD1E56" w:rsidRPr="00E41C26" w:rsidRDefault="00F04574" w:rsidP="00D05BD7">
            <w:pPr>
              <w:rPr>
                <w:rFonts w:asciiTheme="majorBidi" w:hAnsiTheme="majorBidi" w:cstheme="majorBidi"/>
                <w:b/>
                <w:bCs/>
                <w:sz w:val="20"/>
                <w:szCs w:val="20"/>
              </w:rPr>
            </w:pPr>
            <w:r w:rsidRPr="00E41C26">
              <w:rPr>
                <w:rFonts w:asciiTheme="majorBidi" w:hAnsiTheme="majorBidi" w:cstheme="majorBidi"/>
                <w:b/>
                <w:bCs/>
                <w:sz w:val="20"/>
                <w:szCs w:val="20"/>
              </w:rPr>
              <w:t xml:space="preserve">Pouvoir courir d’une façon correcte sans piétinement </w:t>
            </w:r>
          </w:p>
        </w:tc>
        <w:tc>
          <w:tcPr>
            <w:tcW w:w="1051" w:type="dxa"/>
          </w:tcPr>
          <w:p w:rsidR="00BD1E56" w:rsidRPr="00E41C26" w:rsidRDefault="00BD1E56" w:rsidP="003922D1">
            <w:pPr>
              <w:jc w:val="center"/>
              <w:rPr>
                <w:b/>
                <w:bCs/>
                <w:sz w:val="20"/>
                <w:szCs w:val="20"/>
              </w:rPr>
            </w:pPr>
            <w:r w:rsidRPr="00E41C26">
              <w:rPr>
                <w:b/>
                <w:bCs/>
                <w:sz w:val="20"/>
                <w:szCs w:val="20"/>
              </w:rPr>
              <w:t>3 – 4</w:t>
            </w:r>
          </w:p>
        </w:tc>
        <w:tc>
          <w:tcPr>
            <w:tcW w:w="7926" w:type="dxa"/>
            <w:gridSpan w:val="6"/>
            <w:tcBorders>
              <w:top w:val="dashDotStroked" w:sz="24" w:space="0" w:color="auto"/>
              <w:bottom w:val="dashDotStroked" w:sz="24" w:space="0" w:color="auto"/>
            </w:tcBorders>
          </w:tcPr>
          <w:p w:rsidR="00BD1E56" w:rsidRPr="00E41C26" w:rsidRDefault="00BD1E56" w:rsidP="00357CAA">
            <w:pPr>
              <w:rPr>
                <w:b/>
                <w:bCs/>
                <w:sz w:val="20"/>
                <w:szCs w:val="20"/>
              </w:rPr>
            </w:pPr>
            <w:r w:rsidRPr="00E41C26">
              <w:rPr>
                <w:rFonts w:asciiTheme="majorBidi" w:hAnsiTheme="majorBidi" w:cstheme="majorBidi"/>
                <w:b/>
                <w:bCs/>
                <w:sz w:val="20"/>
                <w:szCs w:val="20"/>
              </w:rPr>
              <w:t xml:space="preserve">Pouvoir </w:t>
            </w:r>
            <w:r w:rsidR="00357CAA" w:rsidRPr="00E41C26">
              <w:rPr>
                <w:rFonts w:asciiTheme="majorBidi" w:hAnsiTheme="majorBidi" w:cstheme="majorBidi"/>
                <w:b/>
                <w:bCs/>
                <w:sz w:val="20"/>
                <w:szCs w:val="20"/>
              </w:rPr>
              <w:t xml:space="preserve">étalonner sa course d’élan pour </w:t>
            </w:r>
            <w:r w:rsidR="003D77D9" w:rsidRPr="00E41C26">
              <w:rPr>
                <w:rFonts w:asciiTheme="majorBidi" w:hAnsiTheme="majorBidi" w:cstheme="majorBidi"/>
                <w:b/>
                <w:bCs/>
                <w:sz w:val="20"/>
                <w:szCs w:val="20"/>
              </w:rPr>
              <w:t>arriver</w:t>
            </w:r>
            <w:r w:rsidR="00357CAA" w:rsidRPr="00E41C26">
              <w:rPr>
                <w:rFonts w:asciiTheme="majorBidi" w:hAnsiTheme="majorBidi" w:cstheme="majorBidi"/>
                <w:b/>
                <w:bCs/>
                <w:sz w:val="20"/>
                <w:szCs w:val="20"/>
              </w:rPr>
              <w:t xml:space="preserve"> à la planche sur le pied d’appel</w:t>
            </w:r>
            <w:r w:rsidRPr="00E41C26">
              <w:rPr>
                <w:rFonts w:asciiTheme="majorBidi" w:hAnsiTheme="majorBidi" w:cstheme="majorBidi"/>
                <w:b/>
                <w:bCs/>
                <w:sz w:val="20"/>
                <w:szCs w:val="20"/>
              </w:rPr>
              <w:t>.</w:t>
            </w:r>
          </w:p>
        </w:tc>
        <w:tc>
          <w:tcPr>
            <w:tcW w:w="3118" w:type="dxa"/>
            <w:gridSpan w:val="2"/>
            <w:vMerge/>
          </w:tcPr>
          <w:p w:rsidR="00BD1E56" w:rsidRPr="00E41C26" w:rsidRDefault="00BD1E56">
            <w:pPr>
              <w:rPr>
                <w:b/>
                <w:bCs/>
                <w:sz w:val="20"/>
                <w:szCs w:val="20"/>
              </w:rPr>
            </w:pPr>
          </w:p>
        </w:tc>
      </w:tr>
      <w:tr w:rsidR="00BD1E56" w:rsidRPr="00E41C26" w:rsidTr="005A2F2B">
        <w:trPr>
          <w:trHeight w:val="459"/>
        </w:trPr>
        <w:tc>
          <w:tcPr>
            <w:tcW w:w="3464" w:type="dxa"/>
            <w:vMerge/>
          </w:tcPr>
          <w:p w:rsidR="00BD1E56" w:rsidRPr="00E41C26" w:rsidRDefault="00BD1E56">
            <w:pPr>
              <w:rPr>
                <w:b/>
                <w:bCs/>
                <w:sz w:val="20"/>
                <w:szCs w:val="20"/>
              </w:rPr>
            </w:pPr>
          </w:p>
        </w:tc>
        <w:tc>
          <w:tcPr>
            <w:tcW w:w="1051" w:type="dxa"/>
          </w:tcPr>
          <w:p w:rsidR="00BD1E56" w:rsidRPr="00E41C26" w:rsidRDefault="00BD1E56" w:rsidP="003922D1">
            <w:pPr>
              <w:jc w:val="center"/>
              <w:rPr>
                <w:b/>
                <w:bCs/>
                <w:sz w:val="20"/>
                <w:szCs w:val="20"/>
              </w:rPr>
            </w:pPr>
            <w:r w:rsidRPr="00E41C26">
              <w:rPr>
                <w:b/>
                <w:bCs/>
                <w:sz w:val="20"/>
                <w:szCs w:val="20"/>
              </w:rPr>
              <w:t>5 – 6</w:t>
            </w:r>
          </w:p>
        </w:tc>
        <w:tc>
          <w:tcPr>
            <w:tcW w:w="7926" w:type="dxa"/>
            <w:gridSpan w:val="6"/>
            <w:tcBorders>
              <w:top w:val="dashDotStroked" w:sz="24" w:space="0" w:color="auto"/>
              <w:bottom w:val="dashDotStroked" w:sz="24" w:space="0" w:color="auto"/>
            </w:tcBorders>
          </w:tcPr>
          <w:p w:rsidR="00BD1E56" w:rsidRPr="00E41C26" w:rsidRDefault="00BD1E56" w:rsidP="003922D1">
            <w:pPr>
              <w:tabs>
                <w:tab w:val="left" w:pos="9366"/>
              </w:tabs>
              <w:rPr>
                <w:b/>
                <w:bCs/>
                <w:sz w:val="20"/>
                <w:szCs w:val="20"/>
              </w:rPr>
            </w:pPr>
            <w:r w:rsidRPr="00E41C26">
              <w:rPr>
                <w:rFonts w:ascii="TimesNewRoman" w:cs="TimesNewRoman"/>
                <w:b/>
                <w:bCs/>
                <w:sz w:val="20"/>
                <w:szCs w:val="20"/>
              </w:rPr>
              <w:t>Pouvoir r</w:t>
            </w:r>
            <w:r w:rsidRPr="00E41C26">
              <w:rPr>
                <w:rFonts w:ascii="TimesNewRoman" w:cs="TimesNewRoman"/>
                <w:b/>
                <w:bCs/>
                <w:sz w:val="20"/>
                <w:szCs w:val="20"/>
              </w:rPr>
              <w:t>é</w:t>
            </w:r>
            <w:r w:rsidRPr="00E41C26">
              <w:rPr>
                <w:rFonts w:ascii="TimesNewRoman" w:cs="TimesNewRoman"/>
                <w:b/>
                <w:bCs/>
                <w:sz w:val="20"/>
                <w:szCs w:val="20"/>
              </w:rPr>
              <w:t xml:space="preserve">aliser une liaison course- appel </w:t>
            </w:r>
            <w:r w:rsidRPr="00E41C26">
              <w:rPr>
                <w:rFonts w:ascii="TimesNewRoman" w:cs="TimesNewRoman"/>
                <w:b/>
                <w:bCs/>
                <w:sz w:val="20"/>
                <w:szCs w:val="20"/>
              </w:rPr>
              <w:t>à</w:t>
            </w:r>
            <w:r w:rsidRPr="00E41C26">
              <w:rPr>
                <w:rFonts w:ascii="TimesNewRoman" w:cs="TimesNewRoman"/>
                <w:b/>
                <w:bCs/>
                <w:sz w:val="20"/>
                <w:szCs w:val="20"/>
              </w:rPr>
              <w:t xml:space="preserve"> partir d</w:t>
            </w:r>
            <w:r w:rsidRPr="00E41C26">
              <w:rPr>
                <w:rFonts w:ascii="TimesNewRoman" w:cs="TimesNewRoman"/>
                <w:b/>
                <w:bCs/>
                <w:sz w:val="20"/>
                <w:szCs w:val="20"/>
              </w:rPr>
              <w:t>’</w:t>
            </w:r>
            <w:r w:rsidRPr="00E41C26">
              <w:rPr>
                <w:rFonts w:ascii="TimesNewRoman" w:cs="TimesNewRoman"/>
                <w:b/>
                <w:bCs/>
                <w:sz w:val="20"/>
                <w:szCs w:val="20"/>
              </w:rPr>
              <w:t>une course d</w:t>
            </w:r>
            <w:r w:rsidRPr="00E41C26">
              <w:rPr>
                <w:rFonts w:ascii="TimesNewRoman" w:cs="TimesNewRoman"/>
                <w:b/>
                <w:bCs/>
                <w:sz w:val="20"/>
                <w:szCs w:val="20"/>
              </w:rPr>
              <w:t>’é</w:t>
            </w:r>
            <w:r w:rsidRPr="00E41C26">
              <w:rPr>
                <w:rFonts w:ascii="TimesNewRoman" w:cs="TimesNewRoman"/>
                <w:b/>
                <w:bCs/>
                <w:sz w:val="20"/>
                <w:szCs w:val="20"/>
              </w:rPr>
              <w:t>lan  progressive</w:t>
            </w:r>
            <w:r w:rsidR="0093110E" w:rsidRPr="00E41C26">
              <w:rPr>
                <w:rFonts w:ascii="TimesNewRoman" w:cs="TimesNewRoman"/>
                <w:b/>
                <w:bCs/>
                <w:sz w:val="20"/>
                <w:szCs w:val="20"/>
              </w:rPr>
              <w:t>ment acc</w:t>
            </w:r>
            <w:r w:rsidR="0093110E" w:rsidRPr="00E41C26">
              <w:rPr>
                <w:rFonts w:ascii="TimesNewRoman" w:cs="TimesNewRoman"/>
                <w:b/>
                <w:bCs/>
                <w:sz w:val="20"/>
                <w:szCs w:val="20"/>
              </w:rPr>
              <w:t>é</w:t>
            </w:r>
            <w:r w:rsidR="0093110E" w:rsidRPr="00E41C26">
              <w:rPr>
                <w:rFonts w:ascii="TimesNewRoman" w:cs="TimesNewRoman"/>
                <w:b/>
                <w:bCs/>
                <w:sz w:val="20"/>
                <w:szCs w:val="20"/>
              </w:rPr>
              <w:t>l</w:t>
            </w:r>
            <w:r w:rsidR="0093110E" w:rsidRPr="00E41C26">
              <w:rPr>
                <w:rFonts w:ascii="TimesNewRoman" w:cs="TimesNewRoman"/>
                <w:b/>
                <w:bCs/>
                <w:sz w:val="20"/>
                <w:szCs w:val="20"/>
              </w:rPr>
              <w:t>é</w:t>
            </w:r>
            <w:r w:rsidR="0093110E" w:rsidRPr="00E41C26">
              <w:rPr>
                <w:rFonts w:ascii="TimesNewRoman" w:cs="TimesNewRoman"/>
                <w:b/>
                <w:bCs/>
                <w:sz w:val="20"/>
                <w:szCs w:val="20"/>
              </w:rPr>
              <w:t>r</w:t>
            </w:r>
            <w:r w:rsidR="0093110E" w:rsidRPr="00E41C26">
              <w:rPr>
                <w:rFonts w:ascii="TimesNewRoman" w:cs="TimesNewRoman"/>
                <w:b/>
                <w:bCs/>
                <w:sz w:val="20"/>
                <w:szCs w:val="20"/>
              </w:rPr>
              <w:t>é</w:t>
            </w:r>
            <w:r w:rsidR="0093110E" w:rsidRPr="00E41C26">
              <w:rPr>
                <w:rFonts w:ascii="TimesNewRoman" w:cs="TimesNewRoman"/>
                <w:b/>
                <w:bCs/>
                <w:sz w:val="20"/>
                <w:szCs w:val="20"/>
              </w:rPr>
              <w:t>e</w:t>
            </w:r>
          </w:p>
        </w:tc>
        <w:tc>
          <w:tcPr>
            <w:tcW w:w="3118" w:type="dxa"/>
            <w:gridSpan w:val="2"/>
            <w:vMerge/>
          </w:tcPr>
          <w:p w:rsidR="00BD1E56" w:rsidRPr="00E41C26" w:rsidRDefault="00BD1E56" w:rsidP="003922D1">
            <w:pPr>
              <w:tabs>
                <w:tab w:val="left" w:pos="9366"/>
              </w:tabs>
              <w:rPr>
                <w:b/>
                <w:bCs/>
                <w:sz w:val="20"/>
                <w:szCs w:val="20"/>
              </w:rPr>
            </w:pPr>
          </w:p>
        </w:tc>
      </w:tr>
      <w:tr w:rsidR="00BD1E56" w:rsidRPr="00E41C26" w:rsidTr="005A2F2B">
        <w:trPr>
          <w:trHeight w:val="468"/>
        </w:trPr>
        <w:tc>
          <w:tcPr>
            <w:tcW w:w="3464" w:type="dxa"/>
            <w:vMerge w:val="restart"/>
          </w:tcPr>
          <w:p w:rsidR="00F04574" w:rsidRPr="00E41C26" w:rsidRDefault="00F04574">
            <w:pPr>
              <w:rPr>
                <w:rFonts w:asciiTheme="majorBidi" w:hAnsiTheme="majorBidi" w:cstheme="majorBidi"/>
                <w:b/>
                <w:bCs/>
                <w:sz w:val="20"/>
                <w:szCs w:val="20"/>
              </w:rPr>
            </w:pPr>
          </w:p>
          <w:p w:rsidR="00BD1E56" w:rsidRPr="00E41C26" w:rsidRDefault="00F04574" w:rsidP="003962ED">
            <w:pPr>
              <w:rPr>
                <w:b/>
                <w:bCs/>
                <w:sz w:val="20"/>
                <w:szCs w:val="20"/>
              </w:rPr>
            </w:pPr>
            <w:r w:rsidRPr="00E41C26">
              <w:rPr>
                <w:rFonts w:asciiTheme="majorBidi" w:hAnsiTheme="majorBidi" w:cstheme="majorBidi"/>
                <w:b/>
                <w:bCs/>
                <w:sz w:val="20"/>
                <w:szCs w:val="20"/>
              </w:rPr>
              <w:t xml:space="preserve">Pouvoir </w:t>
            </w:r>
            <w:r w:rsidR="003962ED" w:rsidRPr="00E41C26">
              <w:rPr>
                <w:rFonts w:asciiTheme="majorBidi" w:hAnsiTheme="majorBidi" w:cstheme="majorBidi"/>
                <w:b/>
                <w:bCs/>
                <w:sz w:val="20"/>
                <w:szCs w:val="20"/>
              </w:rPr>
              <w:t>réaliser une impulsion unipodal</w:t>
            </w:r>
            <w:r w:rsidR="007F5544" w:rsidRPr="00E41C26">
              <w:rPr>
                <w:rFonts w:asciiTheme="majorBidi" w:hAnsiTheme="majorBidi" w:cstheme="majorBidi"/>
                <w:b/>
                <w:bCs/>
                <w:sz w:val="20"/>
                <w:szCs w:val="20"/>
              </w:rPr>
              <w:t xml:space="preserve"> vers le haut et l’avant</w:t>
            </w:r>
            <w:r w:rsidRPr="00E41C26">
              <w:rPr>
                <w:rFonts w:asciiTheme="majorBidi" w:hAnsiTheme="majorBidi" w:cstheme="majorBidi"/>
                <w:b/>
                <w:bCs/>
                <w:sz w:val="20"/>
                <w:szCs w:val="20"/>
              </w:rPr>
              <w:t>.</w:t>
            </w:r>
          </w:p>
        </w:tc>
        <w:tc>
          <w:tcPr>
            <w:tcW w:w="1051" w:type="dxa"/>
          </w:tcPr>
          <w:p w:rsidR="00BD1E56" w:rsidRPr="00E41C26" w:rsidRDefault="00BD1E56" w:rsidP="003922D1">
            <w:pPr>
              <w:jc w:val="center"/>
              <w:rPr>
                <w:b/>
                <w:bCs/>
                <w:sz w:val="20"/>
                <w:szCs w:val="20"/>
              </w:rPr>
            </w:pPr>
            <w:r w:rsidRPr="00E41C26">
              <w:rPr>
                <w:b/>
                <w:bCs/>
                <w:sz w:val="20"/>
                <w:szCs w:val="20"/>
              </w:rPr>
              <w:t>7 – 8</w:t>
            </w:r>
          </w:p>
        </w:tc>
        <w:tc>
          <w:tcPr>
            <w:tcW w:w="7926" w:type="dxa"/>
            <w:gridSpan w:val="6"/>
            <w:tcBorders>
              <w:top w:val="dashDotStroked" w:sz="24" w:space="0" w:color="auto"/>
            </w:tcBorders>
          </w:tcPr>
          <w:p w:rsidR="00BD1E56" w:rsidRPr="00E41C26" w:rsidRDefault="00BD1E56">
            <w:pPr>
              <w:rPr>
                <w:b/>
                <w:bCs/>
                <w:sz w:val="20"/>
                <w:szCs w:val="20"/>
              </w:rPr>
            </w:pPr>
            <w:r w:rsidRPr="00E41C26">
              <w:rPr>
                <w:rFonts w:asciiTheme="majorBidi" w:hAnsiTheme="majorBidi" w:cstheme="majorBidi"/>
                <w:b/>
                <w:bCs/>
                <w:sz w:val="20"/>
                <w:szCs w:val="20"/>
              </w:rPr>
              <w:t>Courir d’une façon progressive avec l’orientation de l’impulsion vers le haut et l’avant.</w:t>
            </w:r>
          </w:p>
        </w:tc>
        <w:tc>
          <w:tcPr>
            <w:tcW w:w="3118" w:type="dxa"/>
            <w:gridSpan w:val="2"/>
            <w:vMerge/>
          </w:tcPr>
          <w:p w:rsidR="00BD1E56" w:rsidRPr="00E41C26" w:rsidRDefault="00BD1E56">
            <w:pPr>
              <w:rPr>
                <w:b/>
                <w:bCs/>
                <w:sz w:val="20"/>
                <w:szCs w:val="20"/>
              </w:rPr>
            </w:pPr>
          </w:p>
        </w:tc>
      </w:tr>
      <w:tr w:rsidR="00BD1E56" w:rsidRPr="00E41C26" w:rsidTr="005A2F2B">
        <w:trPr>
          <w:trHeight w:val="650"/>
        </w:trPr>
        <w:tc>
          <w:tcPr>
            <w:tcW w:w="3464" w:type="dxa"/>
            <w:vMerge/>
            <w:shd w:val="clear" w:color="auto" w:fill="D9D9D9" w:themeFill="background1" w:themeFillShade="D9"/>
          </w:tcPr>
          <w:p w:rsidR="00BD1E56" w:rsidRPr="00E41C26" w:rsidRDefault="00BD1E56" w:rsidP="00C15330">
            <w:pPr>
              <w:jc w:val="center"/>
              <w:rPr>
                <w:b/>
                <w:bCs/>
                <w:sz w:val="20"/>
                <w:szCs w:val="20"/>
              </w:rPr>
            </w:pPr>
          </w:p>
        </w:tc>
        <w:tc>
          <w:tcPr>
            <w:tcW w:w="1051" w:type="dxa"/>
            <w:tcBorders>
              <w:top w:val="nil"/>
              <w:bottom w:val="dashDotStroked" w:sz="24" w:space="0" w:color="auto"/>
              <w:right w:val="dashDotStroked" w:sz="24" w:space="0" w:color="auto"/>
            </w:tcBorders>
          </w:tcPr>
          <w:p w:rsidR="00BD1E56" w:rsidRPr="00E41C26" w:rsidRDefault="00BD1E56" w:rsidP="003922D1">
            <w:pPr>
              <w:jc w:val="center"/>
              <w:rPr>
                <w:b/>
                <w:bCs/>
                <w:sz w:val="20"/>
                <w:szCs w:val="20"/>
              </w:rPr>
            </w:pPr>
            <w:r w:rsidRPr="00E41C26">
              <w:rPr>
                <w:b/>
                <w:bCs/>
                <w:sz w:val="20"/>
                <w:szCs w:val="20"/>
              </w:rPr>
              <w:t>9 - 10</w:t>
            </w:r>
          </w:p>
        </w:tc>
        <w:tc>
          <w:tcPr>
            <w:tcW w:w="7926" w:type="dxa"/>
            <w:gridSpan w:val="6"/>
            <w:tcBorders>
              <w:top w:val="nil"/>
              <w:bottom w:val="dashDotStroked" w:sz="24" w:space="0" w:color="auto"/>
              <w:right w:val="dashDotStroked" w:sz="24" w:space="0" w:color="auto"/>
            </w:tcBorders>
          </w:tcPr>
          <w:p w:rsidR="00BD1E56" w:rsidRPr="00E41C26" w:rsidRDefault="00BD1E56" w:rsidP="003962ED">
            <w:pPr>
              <w:rPr>
                <w:b/>
                <w:bCs/>
                <w:sz w:val="20"/>
                <w:szCs w:val="20"/>
              </w:rPr>
            </w:pPr>
            <w:r w:rsidRPr="00E41C26">
              <w:rPr>
                <w:rFonts w:asciiTheme="majorBidi" w:hAnsiTheme="majorBidi" w:cstheme="majorBidi"/>
                <w:b/>
                <w:bCs/>
                <w:sz w:val="20"/>
                <w:szCs w:val="20"/>
              </w:rPr>
              <w:t xml:space="preserve">Pouvoir  réaliser une ouverture et fermeture en faisant une réception </w:t>
            </w:r>
            <w:r w:rsidR="003962ED" w:rsidRPr="00E41C26">
              <w:rPr>
                <w:rFonts w:asciiTheme="majorBidi" w:hAnsiTheme="majorBidi" w:cstheme="majorBidi"/>
                <w:b/>
                <w:bCs/>
                <w:sz w:val="20"/>
                <w:szCs w:val="20"/>
              </w:rPr>
              <w:t>en avant</w:t>
            </w:r>
          </w:p>
        </w:tc>
        <w:tc>
          <w:tcPr>
            <w:tcW w:w="3118" w:type="dxa"/>
            <w:gridSpan w:val="2"/>
            <w:vMerge/>
          </w:tcPr>
          <w:p w:rsidR="00BD1E56" w:rsidRPr="00E41C26" w:rsidRDefault="00BD1E56" w:rsidP="00D86ACB">
            <w:pPr>
              <w:rPr>
                <w:b/>
                <w:bCs/>
                <w:sz w:val="20"/>
                <w:szCs w:val="20"/>
              </w:rPr>
            </w:pPr>
          </w:p>
        </w:tc>
      </w:tr>
      <w:tr w:rsidR="00BD1E56" w:rsidRPr="00E41C26" w:rsidTr="005A2F2B">
        <w:trPr>
          <w:trHeight w:val="532"/>
        </w:trPr>
        <w:tc>
          <w:tcPr>
            <w:tcW w:w="3464" w:type="dxa"/>
            <w:shd w:val="clear" w:color="auto" w:fill="D9D9D9" w:themeFill="background1" w:themeFillShade="D9"/>
          </w:tcPr>
          <w:p w:rsidR="00BD1E56" w:rsidRPr="00E41C26" w:rsidRDefault="00BD1E56" w:rsidP="00C15330">
            <w:pPr>
              <w:jc w:val="center"/>
              <w:rPr>
                <w:b/>
                <w:bCs/>
                <w:sz w:val="20"/>
                <w:szCs w:val="20"/>
              </w:rPr>
            </w:pPr>
          </w:p>
        </w:tc>
        <w:tc>
          <w:tcPr>
            <w:tcW w:w="1051" w:type="dxa"/>
            <w:tcBorders>
              <w:top w:val="dashDotStroked" w:sz="24" w:space="0" w:color="auto"/>
              <w:right w:val="dashDotStroked" w:sz="24" w:space="0" w:color="auto"/>
            </w:tcBorders>
          </w:tcPr>
          <w:p w:rsidR="00BD1E56" w:rsidRPr="00E41C26" w:rsidRDefault="00BD1E56" w:rsidP="003922D1">
            <w:pPr>
              <w:jc w:val="center"/>
              <w:rPr>
                <w:b/>
                <w:bCs/>
                <w:sz w:val="20"/>
                <w:szCs w:val="20"/>
              </w:rPr>
            </w:pPr>
            <w:r w:rsidRPr="00E41C26">
              <w:rPr>
                <w:b/>
                <w:bCs/>
                <w:sz w:val="20"/>
                <w:szCs w:val="20"/>
              </w:rPr>
              <w:t>11 - 12</w:t>
            </w:r>
          </w:p>
        </w:tc>
        <w:tc>
          <w:tcPr>
            <w:tcW w:w="7926" w:type="dxa"/>
            <w:gridSpan w:val="6"/>
            <w:tcBorders>
              <w:top w:val="dashDotStroked" w:sz="24" w:space="0" w:color="auto"/>
              <w:right w:val="dashDotStroked" w:sz="24" w:space="0" w:color="auto"/>
            </w:tcBorders>
          </w:tcPr>
          <w:p w:rsidR="00BD1E56" w:rsidRPr="00E41C26" w:rsidRDefault="00BD1E56" w:rsidP="00D86ACB">
            <w:pPr>
              <w:rPr>
                <w:b/>
                <w:bCs/>
                <w:sz w:val="20"/>
                <w:szCs w:val="20"/>
              </w:rPr>
            </w:pPr>
            <w:r w:rsidRPr="00E41C26">
              <w:rPr>
                <w:rFonts w:ascii="Times New Roman" w:eastAsia="Calibri" w:hAnsi="Times New Roman" w:cs="Times New Roman"/>
                <w:b/>
                <w:bCs/>
                <w:sz w:val="20"/>
                <w:szCs w:val="20"/>
              </w:rPr>
              <w:t>Evaluer le degré d’apprentissage des élèves dans l’activité</w:t>
            </w:r>
          </w:p>
        </w:tc>
        <w:tc>
          <w:tcPr>
            <w:tcW w:w="3118" w:type="dxa"/>
            <w:gridSpan w:val="2"/>
            <w:vMerge/>
          </w:tcPr>
          <w:p w:rsidR="00BD1E56" w:rsidRPr="00E41C26" w:rsidRDefault="00BD1E56" w:rsidP="00BD1E56">
            <w:pPr>
              <w:rPr>
                <w:b/>
                <w:bCs/>
                <w:sz w:val="20"/>
                <w:szCs w:val="20"/>
              </w:rPr>
            </w:pPr>
          </w:p>
        </w:tc>
      </w:tr>
    </w:tbl>
    <w:p w:rsidR="000C7311" w:rsidRPr="00E41C26" w:rsidRDefault="000C7311">
      <w:pPr>
        <w:rPr>
          <w:b/>
          <w:bCs/>
          <w:sz w:val="20"/>
          <w:szCs w:val="20"/>
        </w:rPr>
      </w:pPr>
    </w:p>
    <w:sectPr w:rsidR="000C7311" w:rsidRPr="00E41C26" w:rsidSect="005A2F2B">
      <w:headerReference w:type="default" r:id="rId7"/>
      <w:pgSz w:w="16838" w:h="11906" w:orient="landscape"/>
      <w:pgMar w:top="720" w:right="720" w:bottom="720" w:left="72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AF2" w:rsidRDefault="00022AF2" w:rsidP="000951EB">
      <w:pPr>
        <w:spacing w:after="0" w:line="240" w:lineRule="auto"/>
      </w:pPr>
      <w:r>
        <w:separator/>
      </w:r>
    </w:p>
  </w:endnote>
  <w:endnote w:type="continuationSeparator" w:id="0">
    <w:p w:rsidR="00022AF2" w:rsidRDefault="00022AF2" w:rsidP="000951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AF2" w:rsidRDefault="00022AF2" w:rsidP="000951EB">
      <w:pPr>
        <w:spacing w:after="0" w:line="240" w:lineRule="auto"/>
      </w:pPr>
      <w:r>
        <w:separator/>
      </w:r>
    </w:p>
  </w:footnote>
  <w:footnote w:type="continuationSeparator" w:id="0">
    <w:p w:rsidR="00022AF2" w:rsidRDefault="00022AF2" w:rsidP="000951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1EB" w:rsidRPr="000951EB" w:rsidRDefault="000951EB" w:rsidP="000951EB">
    <w:pPr>
      <w:pStyle w:val="En-tte"/>
      <w:jc w:val="center"/>
      <w:rPr>
        <w:rFonts w:asciiTheme="majorBidi" w:hAnsiTheme="majorBidi" w:cstheme="majorBidi"/>
        <w:b/>
        <w:bCs/>
        <w:i/>
        <w:iCs/>
        <w:sz w:val="32"/>
        <w:szCs w:val="32"/>
      </w:rPr>
    </w:pPr>
    <w:r w:rsidRPr="000951EB">
      <w:rPr>
        <w:rFonts w:asciiTheme="majorBidi" w:hAnsiTheme="majorBidi" w:cstheme="majorBidi"/>
        <w:b/>
        <w:bCs/>
        <w:i/>
        <w:iCs/>
        <w:sz w:val="32"/>
        <w:szCs w:val="32"/>
      </w:rPr>
      <w:t>PROJET  PROVESIONNEL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FD4DC2"/>
    <w:multiLevelType w:val="hybridMultilevel"/>
    <w:tmpl w:val="47D2BE7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isplayBackgroundShape/>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76B26"/>
    <w:rsid w:val="000072FB"/>
    <w:rsid w:val="00022AF2"/>
    <w:rsid w:val="000273C4"/>
    <w:rsid w:val="000951EB"/>
    <w:rsid w:val="000C7311"/>
    <w:rsid w:val="000E40D0"/>
    <w:rsid w:val="00135BFD"/>
    <w:rsid w:val="00153680"/>
    <w:rsid w:val="001609C3"/>
    <w:rsid w:val="001E39AF"/>
    <w:rsid w:val="00254CE7"/>
    <w:rsid w:val="00281C08"/>
    <w:rsid w:val="002C2B72"/>
    <w:rsid w:val="002D2FA3"/>
    <w:rsid w:val="00332259"/>
    <w:rsid w:val="0033308D"/>
    <w:rsid w:val="00357CAA"/>
    <w:rsid w:val="003922D1"/>
    <w:rsid w:val="003962ED"/>
    <w:rsid w:val="003B4FBE"/>
    <w:rsid w:val="003D5088"/>
    <w:rsid w:val="003D77D9"/>
    <w:rsid w:val="004376E8"/>
    <w:rsid w:val="00444190"/>
    <w:rsid w:val="00482077"/>
    <w:rsid w:val="005051AE"/>
    <w:rsid w:val="00536BFA"/>
    <w:rsid w:val="00551228"/>
    <w:rsid w:val="005522C7"/>
    <w:rsid w:val="00554067"/>
    <w:rsid w:val="005540E6"/>
    <w:rsid w:val="00576B26"/>
    <w:rsid w:val="005A2F2B"/>
    <w:rsid w:val="00654639"/>
    <w:rsid w:val="00656A27"/>
    <w:rsid w:val="006A02E1"/>
    <w:rsid w:val="006D15C8"/>
    <w:rsid w:val="0071187A"/>
    <w:rsid w:val="007634E2"/>
    <w:rsid w:val="007E5867"/>
    <w:rsid w:val="007F5544"/>
    <w:rsid w:val="00803D55"/>
    <w:rsid w:val="00814A91"/>
    <w:rsid w:val="00824073"/>
    <w:rsid w:val="0093110E"/>
    <w:rsid w:val="009C1989"/>
    <w:rsid w:val="009D0191"/>
    <w:rsid w:val="00A4033B"/>
    <w:rsid w:val="00B13500"/>
    <w:rsid w:val="00B35D9C"/>
    <w:rsid w:val="00B40FBF"/>
    <w:rsid w:val="00BD1E56"/>
    <w:rsid w:val="00C13598"/>
    <w:rsid w:val="00C15330"/>
    <w:rsid w:val="00C22C3E"/>
    <w:rsid w:val="00C33C30"/>
    <w:rsid w:val="00C872E9"/>
    <w:rsid w:val="00CA4099"/>
    <w:rsid w:val="00CD1DCC"/>
    <w:rsid w:val="00D05BD7"/>
    <w:rsid w:val="00D3667D"/>
    <w:rsid w:val="00D86ACB"/>
    <w:rsid w:val="00E05775"/>
    <w:rsid w:val="00E12B7A"/>
    <w:rsid w:val="00E41C26"/>
    <w:rsid w:val="00E50ECC"/>
    <w:rsid w:val="00EF3678"/>
    <w:rsid w:val="00F04574"/>
    <w:rsid w:val="00F96C4E"/>
    <w:rsid w:val="00FD6B5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fillcolor="none [67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311"/>
  </w:style>
  <w:style w:type="paragraph" w:styleId="Titre1">
    <w:name w:val="heading 1"/>
    <w:basedOn w:val="Normal"/>
    <w:next w:val="Normal"/>
    <w:link w:val="Titre1Car"/>
    <w:qFormat/>
    <w:rsid w:val="001E39AF"/>
    <w:pPr>
      <w:keepNext/>
      <w:tabs>
        <w:tab w:val="left" w:pos="6400"/>
      </w:tabs>
      <w:spacing w:after="0" w:line="240" w:lineRule="auto"/>
      <w:jc w:val="center"/>
      <w:outlineLvl w:val="0"/>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76B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0951EB"/>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951EB"/>
  </w:style>
  <w:style w:type="paragraph" w:styleId="Pieddepage">
    <w:name w:val="footer"/>
    <w:basedOn w:val="Normal"/>
    <w:link w:val="PieddepageCar"/>
    <w:uiPriority w:val="99"/>
    <w:semiHidden/>
    <w:unhideWhenUsed/>
    <w:rsid w:val="000951EB"/>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0951EB"/>
  </w:style>
  <w:style w:type="character" w:customStyle="1" w:styleId="Titre1Car">
    <w:name w:val="Titre 1 Car"/>
    <w:basedOn w:val="Policepardfaut"/>
    <w:link w:val="Titre1"/>
    <w:rsid w:val="001E39AF"/>
    <w:rPr>
      <w:rFonts w:ascii="Times New Roman" w:eastAsia="Times New Roman" w:hAnsi="Times New Roman" w:cs="Times New Roman"/>
      <w:b/>
      <w:bCs/>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1</Pages>
  <Words>363</Words>
  <Characters>1997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AchRàF RàJàWii</dc:creator>
  <cp:lastModifiedBy>AZIZ</cp:lastModifiedBy>
  <cp:revision>28</cp:revision>
  <dcterms:created xsi:type="dcterms:W3CDTF">2012-02-08T14:56:00Z</dcterms:created>
  <dcterms:modified xsi:type="dcterms:W3CDTF">2015-03-30T19:48:00Z</dcterms:modified>
</cp:coreProperties>
</file>